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spacing w:beforeLines="0" w:afterLines="0" w:line="800" w:lineRule="exact"/>
        <w:ind w:left="-210" w:leftChars="-100" w:right="-210" w:rightChars="-100" w:firstLine="0" w:firstLineChars="0"/>
        <w:jc w:val="distribute"/>
        <w:rPr>
          <w:rFonts w:hint="eastAsia" w:ascii="方正小标宋简体" w:eastAsia="方正小标宋简体"/>
          <w:color w:val="ED1C24"/>
          <w:w w:val="95"/>
          <w:sz w:val="69"/>
          <w:szCs w:val="24"/>
          <w:lang w:eastAsia="zh-CN"/>
        </w:rPr>
      </w:pPr>
      <w:r>
        <w:rPr>
          <w:rFonts w:hint="default"/>
          <w:sz w:val="56"/>
          <w:szCs w:val="22"/>
        </w:rPr>
        <mc:AlternateContent>
          <mc:Choice Requires="wps">
            <w:drawing>
              <wp:anchor distT="0" distB="0" distL="114300" distR="114300" simplePos="0" relativeHeight="251660288" behindDoc="1" locked="0" layoutInCell="0" allowOverlap="1">
                <wp:simplePos x="0" y="0"/>
                <wp:positionH relativeFrom="page">
                  <wp:posOffset>706755</wp:posOffset>
                </wp:positionH>
                <wp:positionV relativeFrom="page">
                  <wp:posOffset>9850120</wp:posOffset>
                </wp:positionV>
                <wp:extent cx="6160770" cy="12700"/>
                <wp:effectExtent l="0" t="9525" r="11430" b="0"/>
                <wp:wrapNone/>
                <wp:docPr id="4" name="任意多边形 2"/>
                <wp:cNvGraphicFramePr/>
                <a:graphic xmlns:a="http://schemas.openxmlformats.org/drawingml/2006/main">
                  <a:graphicData uri="http://schemas.microsoft.com/office/word/2010/wordprocessingShape">
                    <wps:wsp>
                      <wps:cNvSpPr/>
                      <wps:spPr>
                        <a:xfrm>
                          <a:off x="0" y="0"/>
                          <a:ext cx="6160770" cy="12700"/>
                        </a:xfrm>
                        <a:custGeom>
                          <a:avLst/>
                          <a:gdLst/>
                          <a:ahLst/>
                          <a:cxnLst/>
                          <a:pathLst>
                            <a:path w="9702" h="20">
                              <a:moveTo>
                                <a:pt x="0" y="0"/>
                              </a:moveTo>
                              <a:lnTo>
                                <a:pt x="9701" y="0"/>
                              </a:lnTo>
                            </a:path>
                          </a:pathLst>
                        </a:custGeom>
                        <a:noFill/>
                        <a:ln w="19050" cap="flat" cmpd="sng">
                          <a:solidFill>
                            <a:srgbClr val="ED1C24"/>
                          </a:solidFill>
                          <a:prstDash val="solid"/>
                          <a:headEnd type="none" w="med" len="med"/>
                          <a:tailEnd type="none" w="med" len="med"/>
                        </a:ln>
                      </wps:spPr>
                      <wps:bodyPr wrap="square" upright="1"/>
                    </wps:wsp>
                  </a:graphicData>
                </a:graphic>
              </wp:anchor>
            </w:drawing>
          </mc:Choice>
          <mc:Fallback>
            <w:pict>
              <v:shape id="任意多边形 2" o:spid="_x0000_s1026" o:spt="100" style="position:absolute;left:0pt;margin-left:55.65pt;margin-top:775.6pt;height:1pt;width:485.1pt;mso-position-horizontal-relative:page;mso-position-vertical-relative:page;z-index:-251656192;mso-width-relative:page;mso-height-relative:page;" filled="f" stroked="t" coordsize="9702,20" o:allowincell="f" o:gfxdata="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PJg/vbAAAADgEAAA8AAAAAAAAAAQAgAAAAIgAAAGRycy9kb3ducmV2LnhtbFBLAQIU&#10;ABQAAAAIAIdO4kCYUysPKQIAAE4EAAAOAAAAAAAAAAEAIAAAACoBAABkcnMvZTJvRG9jLnhtbFBL&#10;BQYAAAAABgAGAFkBAADFBQAAAAA=&#10;" path="m0,0l9701,0e">
                <v:fill on="f" focussize="0,0"/>
                <v:stroke weight="1.5pt" color="#ED1C24" joinstyle="round"/>
                <v:imagedata o:title=""/>
                <o:lock v:ext="edit" aspectratio="f"/>
              </v:shape>
            </w:pict>
          </mc:Fallback>
        </mc:AlternateContent>
      </w:r>
      <w:r>
        <w:rPr>
          <w:rFonts w:hint="default"/>
          <w:sz w:val="56"/>
          <w:szCs w:val="22"/>
        </w:rPr>
        <mc:AlternateContent>
          <mc:Choice Requires="wps">
            <w:drawing>
              <wp:anchor distT="0" distB="0" distL="114300" distR="114300" simplePos="0" relativeHeight="251661312" behindDoc="1" locked="0" layoutInCell="1" allowOverlap="1">
                <wp:simplePos x="0" y="0"/>
                <wp:positionH relativeFrom="page">
                  <wp:posOffset>719455</wp:posOffset>
                </wp:positionH>
                <wp:positionV relativeFrom="page">
                  <wp:posOffset>9925050</wp:posOffset>
                </wp:positionV>
                <wp:extent cx="6160770" cy="12700"/>
                <wp:effectExtent l="0" t="33020" r="11430" b="30480"/>
                <wp:wrapNone/>
                <wp:docPr id="5" name="任意多边形 3"/>
                <wp:cNvGraphicFramePr/>
                <a:graphic xmlns:a="http://schemas.openxmlformats.org/drawingml/2006/main">
                  <a:graphicData uri="http://schemas.microsoft.com/office/word/2010/wordprocessingShape">
                    <wps:wsp>
                      <wps:cNvSpPr/>
                      <wps:spPr>
                        <a:xfrm>
                          <a:off x="0" y="0"/>
                          <a:ext cx="6160770" cy="12700"/>
                        </a:xfrm>
                        <a:custGeom>
                          <a:avLst/>
                          <a:gdLst/>
                          <a:ahLst/>
                          <a:cxnLst/>
                          <a:pathLst>
                            <a:path w="9702" h="20">
                              <a:moveTo>
                                <a:pt x="0" y="0"/>
                              </a:moveTo>
                              <a:lnTo>
                                <a:pt x="9701" y="0"/>
                              </a:lnTo>
                            </a:path>
                          </a:pathLst>
                        </a:custGeom>
                        <a:noFill/>
                        <a:ln w="66675" cap="flat" cmpd="sng">
                          <a:solidFill>
                            <a:srgbClr val="ED1C24"/>
                          </a:solidFill>
                          <a:prstDash val="solid"/>
                          <a:headEnd type="none" w="med" len="med"/>
                          <a:tailEnd type="none" w="med" len="med"/>
                        </a:ln>
                      </wps:spPr>
                      <wps:bodyPr wrap="square" upright="1"/>
                    </wps:wsp>
                  </a:graphicData>
                </a:graphic>
              </wp:anchor>
            </w:drawing>
          </mc:Choice>
          <mc:Fallback>
            <w:pict>
              <v:shape id="任意多边形 3" o:spid="_x0000_s1026" o:spt="100" style="position:absolute;left:0pt;margin-left:56.65pt;margin-top:781.5pt;height:1pt;width:485.1pt;mso-position-horizontal-relative:page;mso-position-vertical-relative:page;z-index:-251655168;mso-width-relative:page;mso-height-relative:page;" filled="f" stroked="t" coordsize="9702,20" o:gfxdata="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9QHzF2wAAAA4BAAAPAAAAAAAAAAEAIAAAACIAAABkcnMvZG93bnJldi54bWxQSwEC&#10;FAAUAAAACACHTuJASZjPNCoCAABOBAAADgAAAAAAAAABACAAAAAqAQAAZHJzL2Uyb0RvYy54bWxQ&#10;SwUGAAAAAAYABgBZAQAAxgUAAAAA&#10;" path="m0,0l9701,0e">
                <v:fill on="f" focussize="0,0"/>
                <v:stroke weight="5.25pt" color="#ED1C24" joinstyle="round"/>
                <v:imagedata o:title=""/>
                <o:lock v:ext="edit" aspectratio="f"/>
              </v:shape>
            </w:pict>
          </mc:Fallback>
        </mc:AlternateContent>
      </w:r>
      <w:r>
        <w:rPr>
          <w:rFonts w:hint="eastAsia" w:ascii="方正小标宋简体" w:eastAsia="方正小标宋简体"/>
          <w:color w:val="ED1C24"/>
          <w:w w:val="95"/>
          <w:sz w:val="56"/>
          <w:szCs w:val="22"/>
        </w:rPr>
        <w:t>广西壮族自治区卫生健康委员会</w:t>
      </w:r>
      <w:r>
        <w:rPr>
          <w:rFonts w:hint="eastAsia" w:ascii="方正小标宋简体" w:eastAsia="方正小标宋简体"/>
          <w:color w:val="ED1C24"/>
          <w:w w:val="95"/>
          <w:sz w:val="56"/>
          <w:szCs w:val="22"/>
          <w:lang w:eastAsia="zh-CN"/>
        </w:rPr>
        <w:t>办公室</w:t>
      </w:r>
    </w:p>
    <w:p>
      <w:pPr>
        <w:pStyle w:val="4"/>
        <w:kinsoku w:val="0"/>
        <w:overflowPunct w:val="0"/>
        <w:spacing w:beforeLines="0" w:afterLines="0"/>
        <w:rPr>
          <w:rFonts w:hint="eastAsia" w:ascii="仿宋_GB2312" w:eastAsia="仿宋_GB2312"/>
          <w:color w:val="ED1C24"/>
          <w:w w:val="95"/>
          <w:sz w:val="32"/>
          <w:szCs w:val="24"/>
        </w:rPr>
      </w:pPr>
      <w:r>
        <w:rPr>
          <w:rFonts w:hint="default" w:ascii="方正小标宋简体" w:eastAsia="方正小标宋简体"/>
          <w:sz w:val="69"/>
          <w:szCs w:val="24"/>
        </w:rPr>
        <mc:AlternateContent>
          <mc:Choice Requires="wpg">
            <w:drawing>
              <wp:anchor distT="0" distB="0" distL="114300" distR="114300" simplePos="0" relativeHeight="251659264" behindDoc="1" locked="0" layoutInCell="1" allowOverlap="1">
                <wp:simplePos x="0" y="0"/>
                <wp:positionH relativeFrom="page">
                  <wp:posOffset>720090</wp:posOffset>
                </wp:positionH>
                <wp:positionV relativeFrom="paragraph">
                  <wp:posOffset>52705</wp:posOffset>
                </wp:positionV>
                <wp:extent cx="6160770" cy="104775"/>
                <wp:effectExtent l="0" t="33020" r="11430" b="0"/>
                <wp:wrapNone/>
                <wp:docPr id="3" name="组合 4"/>
                <wp:cNvGraphicFramePr/>
                <a:graphic xmlns:a="http://schemas.openxmlformats.org/drawingml/2006/main">
                  <a:graphicData uri="http://schemas.microsoft.com/office/word/2010/wordprocessingGroup">
                    <wpg:wgp>
                      <wpg:cNvGrpSpPr/>
                      <wpg:grpSpPr>
                        <a:xfrm>
                          <a:off x="0" y="0"/>
                          <a:ext cx="6160770" cy="104775"/>
                          <a:chOff x="1094" y="1038"/>
                          <a:chExt cx="9702" cy="117"/>
                        </a:xfrm>
                      </wpg:grpSpPr>
                      <wps:wsp>
                        <wps:cNvPr id="1" name="任意多边形 5"/>
                        <wps:cNvSpPr/>
                        <wps:spPr>
                          <a:xfrm>
                            <a:off x="1094" y="1038"/>
                            <a:ext cx="9702" cy="20"/>
                          </a:xfrm>
                          <a:custGeom>
                            <a:avLst/>
                            <a:gdLst/>
                            <a:ahLst/>
                            <a:cxnLst/>
                            <a:pathLst>
                              <a:path w="9702" h="20">
                                <a:moveTo>
                                  <a:pt x="0" y="0"/>
                                </a:moveTo>
                                <a:lnTo>
                                  <a:pt x="9701" y="0"/>
                                </a:lnTo>
                              </a:path>
                            </a:pathLst>
                          </a:custGeom>
                          <a:noFill/>
                          <a:ln w="66675" cap="flat" cmpd="sng">
                            <a:solidFill>
                              <a:srgbClr val="ED1C24"/>
                            </a:solidFill>
                            <a:prstDash val="solid"/>
                            <a:headEnd type="none" w="med" len="med"/>
                            <a:tailEnd type="none" w="med" len="med"/>
                          </a:ln>
                        </wps:spPr>
                        <wps:bodyPr wrap="square" upright="1"/>
                      </wps:wsp>
                      <wps:wsp>
                        <wps:cNvPr id="2" name="任意多边形 6"/>
                        <wps:cNvSpPr/>
                        <wps:spPr>
                          <a:xfrm>
                            <a:off x="1094" y="1135"/>
                            <a:ext cx="9702" cy="20"/>
                          </a:xfrm>
                          <a:custGeom>
                            <a:avLst/>
                            <a:gdLst/>
                            <a:ahLst/>
                            <a:cxnLst/>
                            <a:pathLst>
                              <a:path w="9702" h="20">
                                <a:moveTo>
                                  <a:pt x="0" y="0"/>
                                </a:moveTo>
                                <a:lnTo>
                                  <a:pt x="9701" y="0"/>
                                </a:lnTo>
                              </a:path>
                            </a:pathLst>
                          </a:custGeom>
                          <a:noFill/>
                          <a:ln w="19050" cap="flat" cmpd="sng">
                            <a:solidFill>
                              <a:srgbClr val="ED1C24"/>
                            </a:solidFill>
                            <a:prstDash val="solid"/>
                            <a:headEnd type="none" w="med" len="med"/>
                            <a:tailEnd type="none" w="med" len="med"/>
                          </a:ln>
                        </wps:spPr>
                        <wps:bodyPr wrap="square" upright="1"/>
                      </wps:wsp>
                    </wpg:wgp>
                  </a:graphicData>
                </a:graphic>
              </wp:anchor>
            </w:drawing>
          </mc:Choice>
          <mc:Fallback>
            <w:pict>
              <v:group id="组合 4" o:spid="_x0000_s1026" o:spt="203" style="position:absolute;left:0pt;margin-left:56.7pt;margin-top:4.15pt;height:8.25pt;width:485.1pt;mso-position-horizontal-relative:page;z-index:-251657216;mso-width-relative:page;mso-height-relative:page;" coordorigin="1094,1038" coordsize="9702,117" o:gfxdata="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wJSPY2AAAAAkBAAAPAAAAAAAAAAEAIAAA&#10;ACIAAABkcnMvZG93bnJldi54bWxQSwECFAAUAAAACACHTuJADZvz+bcCAAA7CAAADgAAAAAAAAAB&#10;ACAAAAAnAQAAZHJzL2Uyb0RvYy54bWxQSwUGAAAAAAYABgBZAQAAUAYAAAAA&#10;">
                <o:lock v:ext="edit" aspectratio="f"/>
                <v:shape id="任意多边形 5" o:spid="_x0000_s1026" o:spt="100" style="position:absolute;left:1094;top:1038;height:20;width:9702;" filled="f" stroked="t" coordsize="9702,20" o:gfxdata="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8CgLsAAADa&#10;AAAADwAAAAAAAAABACAAAAAiAAAAZHJzL2Rvd25yZXYueG1sUEsBAhQAFAAAAAgAh07iQDMvBZ47&#10;AAAAOQAAABAAAAAAAAAAAQAgAAAACgEAAGRycy9zaGFwZXhtbC54bWxQSwUGAAAAAAYABgBbAQAA&#10;tAMAAAAA&#10;" path="m0,0l9701,0e">
                  <v:fill on="f" focussize="0,0"/>
                  <v:stroke weight="5.25pt" color="#ED1C24" joinstyle="round"/>
                  <v:imagedata o:title=""/>
                  <o:lock v:ext="edit" aspectratio="f"/>
                </v:shape>
                <v:shape id="任意多边形 6" o:spid="_x0000_s1026" o:spt="100" style="position:absolute;left:1094;top:1135;height:20;width:9702;" filled="f" stroked="t" coordsize="9702,20" o:gfxdata="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fuG+8AAAA&#10;2gAAAA8AAAAAAAAAAQAgAAAAIgAAAGRycy9kb3ducmV2LnhtbFBLAQIUABQAAAAIAIdO4kAzLwWe&#10;OwAAADkAAAAQAAAAAAAAAAEAIAAAAAsBAABkcnMvc2hhcGV4bWwueG1sUEsFBgAAAAAGAAYAWwEA&#10;ALUDAAAAAA==&#10;" path="m0,0l9701,0e">
                  <v:fill on="f" focussize="0,0"/>
                  <v:stroke weight="1.5pt" color="#ED1C24" joinstyle="round"/>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2023年广西健康科普技能大赛组委会办公室关于健康科普技能大赛复赛有关事项的通知</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480" w:lineRule="exact"/>
        <w:textAlignment w:val="auto"/>
        <w:rPr>
          <w:rFonts w:hint="eastAsia" w:ascii="仿宋_GB2312"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各市卫生健康委，区直各有关卫生健康单位：</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为深入实施健康广西战略和健康广西行动，根据2023年广西健康科普技能大赛工作安排，经研究，定于2023年10月中旬，在南宁市举办2023年广西健康科普技能大赛复赛。现就有关事项通知如下：</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一、复赛时间</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2023年10月16日报到及彩排，10月17日-19日复赛，具体安排详见附件1。</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以上场次安排可视彩排、复赛进展情况适当调整，如有调整将及时通知。请选手提前15分钟签到入场。</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二、复赛参加人员和地点</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加人员：区直、市县晋级复赛选手（具体晋级复赛选手名单见附件2，团队仅公布组长姓名），各市领队和有晋级复赛选手的区直卫生健康单位领队。其中个人类选手32人，按“1+3”（即1名主持人+3名嘉宾。以57号为例，同组抽签号分别是57A、57B、57C、57D）形式组合成8组；团体类选手56组。共64组选手。</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（二）复赛地点：漓江书院（南宁市青秀区民族大道146号，三祺广场4楼）。</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三、复赛形式及抽签</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（一）复赛形式：分为命题类健康科普节目直播和“1+3”访谈式健康科普栏目直播两种形式，选手分别根据所抽取的命题提前准备复赛。</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1.命题类健康科普节目直播：1-56号团队表演类选手，根据选定（或抽取）的健康科普题材进行讲解、演示或教学，选手可采用脱口秀、歌舞、相声、情景剧等形式进行直播，每组时长10分钟以内。</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访谈式健康科普栏目直播：57-64号个人讲解类选手，以“1+3”的形式对选定的健康科普题材展开讨论、对话或讲解。选手可采取圆桌式、茶话会、沙龙等形式进行直播，每组时长30分钟以内（包括栏目正式直播，以及直播结束后小组代表向评委团讲解选题及组内分工概况）。</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以上命题类节目和“1+3”访谈式栏目直播命题见附件3。</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复赛抽签：自治区组委会办公室定于9月28日上午10:00在“2023年广西健康科普技能大赛复赛选手”微信群组提前进行抽签，抽出选手组合、选手号以及命题方向。选手根据抽取结果提前准备，未按时参加抽签的视为弃赛。</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四、复赛赛制和评分规则</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按抽签号码顺序比赛，现场公布分数，个人类及团体类分别选出前15名选手进入决赛。</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评分规则详见《自治区卫生健康委 共青团广西区委 自治区妇联 自治区科协关于举办2023年广西基层健康科普技能大赛的通知》（桂卫宣传发〔2023〕5号）。</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五、复赛赛程</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（一）主持人介绍复赛安排情况及比赛规则。</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（二）复赛选手按抽签号码顺序比赛，专家评委团现场打分。</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（三）现场公布复赛选手最终得分和入围决赛名单。</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六、有关要求</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（一）请各市卫生健康委、区直各卫生健康单位及时通知并组织复赛选手等相关人员参赛。复赛不安排参加人员食宿，差旅费、住宿费等相关费用由所在单位按规定报销。</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请各晋级复赛选手提前准备好比赛用的背景音视频、图片和所需道具等资料（复赛有关提示详见附件4），并于2023年10月9日连同复赛回执（详见附件5）一并打包成文件夹发送至自治区组委会工作联系邮箱（发送文件统一命名为选手抽签号+选手姓名+复赛作品名+手机号码）。</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帮助各晋级复赛选手更好理解复赛赛制等内容，自治区组委会办公室定于9月28日通过腾讯会议举办线上复赛赛制讲解会，请“1+3”访谈式栏目选手（即个人类）于9月28日上午11:00参会，请命题类节目选手（即团体类）于9月28日下午15:30参会，本次讲解会详细通知将在“2023年健康科普技能大赛复赛选手”微信群组公布。请各市和区直各有关卫生健康单位领队及时督促各晋级复赛选手扫码入群。</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2762250" cy="3327400"/>
            <wp:effectExtent l="0" t="0" r="0" b="6350"/>
            <wp:docPr id="13" name="图片 13" descr="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群二维码"/>
                    <pic:cNvPicPr>
                      <a:picLocks noChangeAspect="1"/>
                    </pic:cNvPicPr>
                  </pic:nvPicPr>
                  <pic:blipFill>
                    <a:blip r:embed="rId5"/>
                    <a:stretch>
                      <a:fillRect/>
                    </a:stretch>
                  </pic:blipFill>
                  <pic:spPr>
                    <a:xfrm>
                      <a:off x="0" y="0"/>
                      <a:ext cx="2762250" cy="3327400"/>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）请各晋级选手严格遵守赛场纪律，按复赛活动安排参加比赛，未按时到场参赛的视为弃赛，严重违反赛场纪律的将取消比赛资格。</w:t>
      </w:r>
    </w:p>
    <w:p>
      <w:pPr>
        <w:pStyle w:val="4"/>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联系人及电话：自治区卫生健康委谭宇键、廖思秒，0771-2809293；莫舒敏，15507883878；会务组韦思雨，17300082469。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自治区组委会工作联系邮箱：wjwxcc2020@163.com。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C0C0C"/>
          <w:sz w:val="32"/>
          <w:szCs w:val="40"/>
          <w:lang w:val="en-US" w:eastAsia="zh-CN"/>
        </w:rPr>
      </w:pPr>
      <w:r>
        <w:rPr>
          <w:rFonts w:hint="eastAsia" w:ascii="仿宋_GB2312" w:hAnsi="仿宋_GB2312" w:eastAsia="仿宋_GB2312" w:cs="仿宋_GB2312"/>
          <w:color w:val="0C0C0C"/>
          <w:sz w:val="32"/>
          <w:szCs w:val="40"/>
          <w:lang w:val="en-US" w:eastAsia="zh-CN"/>
        </w:rPr>
        <w:t>附件1.2023年广西健康科普技能大赛工作安排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b w:val="0"/>
          <w:bCs w:val="0"/>
          <w:color w:val="0C0C0C"/>
          <w:sz w:val="32"/>
          <w:szCs w:val="40"/>
          <w:lang w:val="en-US" w:eastAsia="zh-CN"/>
        </w:rPr>
      </w:pPr>
      <w:r>
        <w:rPr>
          <w:rFonts w:hint="eastAsia" w:ascii="仿宋_GB2312" w:hAnsi="仿宋_GB2312" w:eastAsia="仿宋_GB2312" w:cs="仿宋_GB2312"/>
          <w:color w:val="0C0C0C"/>
          <w:sz w:val="32"/>
          <w:szCs w:val="40"/>
          <w:lang w:val="en-US" w:eastAsia="zh-CN"/>
        </w:rPr>
        <w:t>2.2023年广西健康科普技能大赛晋级复赛选手名单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b w:val="0"/>
          <w:bCs w:val="0"/>
          <w:color w:val="0C0C0C"/>
          <w:sz w:val="32"/>
          <w:szCs w:val="40"/>
          <w:lang w:val="en-US" w:eastAsia="zh-CN"/>
        </w:rPr>
      </w:pPr>
      <w:r>
        <w:rPr>
          <w:rFonts w:hint="eastAsia" w:ascii="仿宋_GB2312" w:hAnsi="仿宋_GB2312" w:eastAsia="仿宋_GB2312" w:cs="仿宋_GB2312"/>
          <w:b w:val="0"/>
          <w:bCs w:val="0"/>
          <w:color w:val="0C0C0C"/>
          <w:sz w:val="32"/>
          <w:szCs w:val="40"/>
          <w:lang w:val="en-US" w:eastAsia="zh-CN"/>
        </w:rPr>
        <w:t>3.命题类节目和“1+3”访谈式栏目直播命题方向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b w:val="0"/>
          <w:bCs w:val="0"/>
          <w:color w:val="0C0C0C"/>
          <w:sz w:val="32"/>
          <w:szCs w:val="40"/>
          <w:lang w:val="en-US" w:eastAsia="zh-CN"/>
        </w:rPr>
      </w:pPr>
      <w:r>
        <w:rPr>
          <w:rFonts w:hint="eastAsia" w:ascii="仿宋_GB2312" w:hAnsi="仿宋_GB2312" w:eastAsia="仿宋_GB2312" w:cs="仿宋_GB2312"/>
          <w:b w:val="0"/>
          <w:bCs w:val="0"/>
          <w:color w:val="0C0C0C"/>
          <w:sz w:val="32"/>
          <w:szCs w:val="40"/>
          <w:lang w:val="en-US" w:eastAsia="zh-CN"/>
        </w:rPr>
        <w:t>4.2023年广西健康科普技能大赛复赛有关提示</w:t>
      </w:r>
    </w:p>
    <w:p>
      <w:pPr>
        <w:pStyle w:val="4"/>
        <w:keepNext w:val="0"/>
        <w:keepLines w:val="0"/>
        <w:pageBreakBefore w:val="0"/>
        <w:widowControl w:val="0"/>
        <w:kinsoku/>
        <w:wordWrap/>
        <w:overflowPunct/>
        <w:topLinePunct w:val="0"/>
        <w:autoSpaceDE/>
        <w:autoSpaceDN/>
        <w:bidi w:val="0"/>
        <w:spacing w:line="560" w:lineRule="exact"/>
        <w:ind w:firstLine="1280" w:firstLineChars="400"/>
        <w:textAlignment w:val="auto"/>
        <w:rPr>
          <w:rFonts w:hint="eastAsia" w:ascii="仿宋_GB2312" w:eastAsia="仿宋_GB2312" w:cs="Times New Roman"/>
          <w:color w:val="000000"/>
          <w:sz w:val="32"/>
          <w:szCs w:val="32"/>
          <w:lang w:val="en-US" w:eastAsia="zh-CN"/>
        </w:rPr>
      </w:pPr>
      <w:r>
        <w:rPr>
          <w:rFonts w:hint="eastAsia" w:ascii="仿宋_GB2312" w:hAnsi="仿宋_GB2312" w:eastAsia="仿宋_GB2312" w:cs="仿宋_GB2312"/>
          <w:b w:val="0"/>
          <w:bCs w:val="0"/>
          <w:color w:val="0C0C0C"/>
          <w:sz w:val="32"/>
          <w:szCs w:val="40"/>
          <w:lang w:val="en-US" w:eastAsia="zh-CN"/>
        </w:rPr>
        <w:t>5.2023年广西健康科普技能大赛复赛回执</w:t>
      </w:r>
    </w:p>
    <w:p>
      <w:pPr>
        <w:pStyle w:val="5"/>
        <w:keepNext w:val="0"/>
        <w:keepLines w:val="0"/>
        <w:pageBreakBefore w:val="0"/>
        <w:widowControl w:val="0"/>
        <w:kinsoku/>
        <w:wordWrap/>
        <w:overflowPunct/>
        <w:topLinePunct w:val="0"/>
        <w:autoSpaceDE/>
        <w:autoSpaceDN/>
        <w:bidi w:val="0"/>
        <w:spacing w:before="0" w:beforeLines="0" w:after="0" w:afterLines="0" w:line="560" w:lineRule="exact"/>
        <w:ind w:left="0" w:leftChars="0"/>
        <w:textAlignment w:val="auto"/>
        <w:rPr>
          <w:rFonts w:hint="eastAsia"/>
          <w:lang w:val="en-US" w:eastAsia="zh-CN"/>
        </w:rPr>
      </w:pPr>
    </w:p>
    <w:p>
      <w:pPr>
        <w:pStyle w:val="6"/>
        <w:keepNext w:val="0"/>
        <w:keepLines w:val="0"/>
        <w:pageBreakBefore w:val="0"/>
        <w:widowControl w:val="0"/>
        <w:kinsoku/>
        <w:wordWrap/>
        <w:overflowPunct/>
        <w:topLinePunct w:val="0"/>
        <w:autoSpaceDE/>
        <w:autoSpaceDN/>
        <w:bidi w:val="0"/>
        <w:snapToGrid/>
        <w:spacing w:after="0" w:line="560" w:lineRule="exact"/>
        <w:ind w:firstLine="2240" w:firstLineChars="700"/>
        <w:textAlignment w:val="auto"/>
        <w:rPr>
          <w:rFonts w:hint="eastAsia" w:ascii="仿宋_GB2312" w:eastAsia="仿宋_GB2312" w:cs="Times New Roman"/>
          <w:color w:val="000000"/>
          <w:sz w:val="32"/>
          <w:szCs w:val="32"/>
          <w:lang w:val="en-US" w:eastAsia="zh-CN"/>
        </w:rPr>
      </w:pPr>
    </w:p>
    <w:p>
      <w:pPr>
        <w:pStyle w:val="6"/>
        <w:keepNext w:val="0"/>
        <w:keepLines w:val="0"/>
        <w:pageBreakBefore w:val="0"/>
        <w:widowControl w:val="0"/>
        <w:kinsoku/>
        <w:wordWrap/>
        <w:overflowPunct/>
        <w:topLinePunct w:val="0"/>
        <w:autoSpaceDE/>
        <w:autoSpaceDN/>
        <w:bidi w:val="0"/>
        <w:snapToGrid/>
        <w:spacing w:after="0" w:line="560" w:lineRule="exact"/>
        <w:ind w:firstLine="2240" w:firstLineChars="700"/>
        <w:textAlignment w:val="auto"/>
        <w:rPr>
          <w:rFonts w:hint="eastAsia" w:ascii="仿宋_GB2312" w:eastAsia="仿宋_GB2312" w:cs="Times New Roman"/>
          <w:color w:val="000000"/>
          <w:sz w:val="32"/>
          <w:szCs w:val="32"/>
          <w:lang w:val="en-US" w:eastAsia="zh-CN"/>
        </w:rPr>
      </w:pPr>
    </w:p>
    <w:p>
      <w:pPr>
        <w:pStyle w:val="6"/>
        <w:keepNext w:val="0"/>
        <w:keepLines w:val="0"/>
        <w:pageBreakBefore w:val="0"/>
        <w:widowControl w:val="0"/>
        <w:kinsoku/>
        <w:wordWrap/>
        <w:overflowPunct/>
        <w:topLinePunct w:val="0"/>
        <w:autoSpaceDE/>
        <w:autoSpaceDN/>
        <w:bidi w:val="0"/>
        <w:snapToGrid/>
        <w:spacing w:after="0" w:line="560" w:lineRule="exact"/>
        <w:ind w:firstLine="2240" w:firstLineChars="700"/>
        <w:textAlignment w:val="auto"/>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2023年广西健康科普技能大赛组委会办公室</w:t>
      </w:r>
    </w:p>
    <w:p>
      <w:pPr>
        <w:pStyle w:val="6"/>
        <w:keepNext w:val="0"/>
        <w:keepLines w:val="0"/>
        <w:pageBreakBefore w:val="0"/>
        <w:widowControl w:val="0"/>
        <w:kinsoku/>
        <w:wordWrap/>
        <w:overflowPunct/>
        <w:topLinePunct w:val="0"/>
        <w:autoSpaceDE/>
        <w:autoSpaceDN/>
        <w:bidi w:val="0"/>
        <w:snapToGrid/>
        <w:spacing w:after="0" w:line="560" w:lineRule="exact"/>
        <w:ind w:firstLine="2560" w:firstLineChars="800"/>
        <w:textAlignment w:val="auto"/>
        <w:rPr>
          <w:rFonts w:hint="default"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广西壮族自治区卫生健康委宣传处（代章）</w:t>
      </w:r>
    </w:p>
    <w:p>
      <w:pPr>
        <w:keepNext w:val="0"/>
        <w:keepLines w:val="0"/>
        <w:pageBreakBefore w:val="0"/>
        <w:widowControl w:val="0"/>
        <w:kinsoku/>
        <w:wordWrap/>
        <w:overflowPunct/>
        <w:topLinePunct w:val="0"/>
        <w:autoSpaceDE/>
        <w:autoSpaceDN/>
        <w:bidi w:val="0"/>
        <w:snapToGrid/>
        <w:spacing w:line="560" w:lineRule="exact"/>
        <w:ind w:left="0" w:leftChars="0"/>
        <w:textAlignment w:val="auto"/>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 xml:space="preserve">                                 2023年9月27日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pPr>
      <w:r>
        <w:rPr>
          <w:rFonts w:hint="eastAsia" w:ascii="仿宋_GB2312" w:eastAsia="仿宋_GB2312" w:cs="Times New Roman"/>
          <w:color w:val="000000"/>
          <w:sz w:val="32"/>
          <w:szCs w:val="32"/>
          <w:lang w:val="en-US" w:eastAsia="zh-CN"/>
        </w:rPr>
        <w:t>（信息公开形式：依申请公开）</w:t>
      </w:r>
    </w:p>
    <w:p>
      <w:pPr>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br w:type="page"/>
      </w:r>
    </w:p>
    <w:p>
      <w:pPr>
        <w:rPr>
          <w:rFonts w:hint="eastAsia" w:ascii="黑体" w:hAnsi="黑体" w:eastAsia="黑体" w:cs="黑体"/>
          <w:color w:val="333333"/>
          <w:kern w:val="0"/>
          <w:sz w:val="32"/>
          <w:szCs w:val="32"/>
          <w:shd w:val="clear" w:color="auto" w:fill="FFFFFF"/>
          <w:lang w:val="en-US" w:eastAsia="zh-CN"/>
        </w:rPr>
      </w:pPr>
      <w:r>
        <w:rPr>
          <w:rFonts w:hint="eastAsia" w:ascii="黑体" w:hAnsi="黑体" w:eastAsia="黑体" w:cs="黑体"/>
          <w:color w:val="333333"/>
          <w:kern w:val="0"/>
          <w:sz w:val="32"/>
          <w:szCs w:val="32"/>
          <w:shd w:val="clear" w:color="auto" w:fill="FFFFFF"/>
          <w:lang w:eastAsia="zh-CN"/>
        </w:rPr>
        <w:t>附件</w:t>
      </w:r>
      <w:r>
        <w:rPr>
          <w:rFonts w:hint="eastAsia" w:ascii="黑体" w:hAnsi="黑体" w:eastAsia="黑体" w:cs="黑体"/>
          <w:color w:val="333333"/>
          <w:kern w:val="0"/>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2023年广西健康科普技能大赛复赛工作安排</w:t>
      </w:r>
    </w:p>
    <w:tbl>
      <w:tblPr>
        <w:tblStyle w:val="14"/>
        <w:tblpPr w:leftFromText="180" w:rightFromText="180" w:vertAnchor="text" w:horzAnchor="page" w:tblpX="1354" w:tblpY="686"/>
        <w:tblOverlap w:val="never"/>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050"/>
        <w:gridCol w:w="361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508" w:type="dxa"/>
            <w:vAlign w:val="center"/>
          </w:tcPr>
          <w:p>
            <w:pPr>
              <w:pageBreakBefore w:val="0"/>
              <w:kinsoku/>
              <w:overflowPunct/>
              <w:topLinePunct w:val="0"/>
              <w:autoSpaceDE/>
              <w:autoSpaceDN/>
              <w:bidi w:val="0"/>
              <w:adjustRightIn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日期</w:t>
            </w: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时间段</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事项</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508"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10月16日</w:t>
            </w: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9:00-10:30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访谈式栏目</w:t>
            </w:r>
            <w:r>
              <w:rPr>
                <w:rFonts w:hint="eastAsia" w:ascii="仿宋_GB2312" w:hAnsi="仿宋_GB2312" w:eastAsia="仿宋_GB2312" w:cs="仿宋_GB2312"/>
                <w:sz w:val="28"/>
                <w:szCs w:val="28"/>
                <w:lang w:val="en-US" w:eastAsia="zh-CN"/>
              </w:rPr>
              <w:t>彩排</w:t>
            </w:r>
          </w:p>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（每组10分钟）</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64号</w:t>
            </w:r>
            <w:r>
              <w:rPr>
                <w:rFonts w:hint="eastAsia" w:ascii="仿宋_GB2312" w:hAnsi="仿宋_GB2312" w:eastAsia="仿宋_GB2312" w:cs="仿宋_GB2312"/>
                <w:sz w:val="28"/>
                <w:szCs w:val="28"/>
                <w:lang w:val="en-US" w:eastAsia="zh-CN"/>
              </w:rPr>
              <w:t>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10:30-13:10</w:t>
            </w:r>
          </w:p>
        </w:tc>
        <w:tc>
          <w:tcPr>
            <w:tcW w:w="3610"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命题类节目彩排</w:t>
            </w:r>
          </w:p>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（每组8分钟）</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20号</w:t>
            </w:r>
            <w:r>
              <w:rPr>
                <w:rFonts w:hint="eastAsia" w:ascii="仿宋_GB2312" w:hAnsi="仿宋_GB2312" w:eastAsia="仿宋_GB2312" w:cs="仿宋_GB2312"/>
                <w:sz w:val="28"/>
                <w:szCs w:val="28"/>
                <w:lang w:val="en-US" w:eastAsia="zh-CN"/>
              </w:rPr>
              <w:t>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13:10-15:50</w:t>
            </w:r>
          </w:p>
        </w:tc>
        <w:tc>
          <w:tcPr>
            <w:tcW w:w="3610"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21-40</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15:50-17:50</w:t>
            </w:r>
          </w:p>
        </w:tc>
        <w:tc>
          <w:tcPr>
            <w:tcW w:w="3610"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41-56</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18:00-20:00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可按需自行彩排</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1-64号选手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508"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10月17日</w:t>
            </w: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9:00-12:00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命题类节目</w:t>
            </w:r>
            <w:r>
              <w:rPr>
                <w:rFonts w:hint="eastAsia" w:ascii="仿宋_GB2312" w:hAnsi="仿宋_GB2312" w:eastAsia="仿宋_GB2312" w:cs="仿宋_GB2312"/>
                <w:sz w:val="28"/>
                <w:szCs w:val="28"/>
                <w:lang w:val="en-US" w:eastAsia="zh-CN"/>
              </w:rPr>
              <w:t>比赛</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15号选手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14:30-18:00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命题类节目</w:t>
            </w:r>
            <w:r>
              <w:rPr>
                <w:rFonts w:hint="eastAsia" w:ascii="仿宋_GB2312" w:hAnsi="仿宋_GB2312" w:eastAsia="仿宋_GB2312" w:cs="仿宋_GB2312"/>
                <w:sz w:val="28"/>
                <w:szCs w:val="28"/>
                <w:lang w:val="en-US" w:eastAsia="zh-CN"/>
              </w:rPr>
              <w:t>比赛</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36号选手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508"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10月18日</w:t>
            </w: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9:00-12:00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命题类节目</w:t>
            </w:r>
            <w:r>
              <w:rPr>
                <w:rFonts w:hint="eastAsia" w:ascii="仿宋_GB2312" w:hAnsi="仿宋_GB2312" w:eastAsia="仿宋_GB2312" w:cs="仿宋_GB2312"/>
                <w:sz w:val="28"/>
                <w:szCs w:val="28"/>
                <w:lang w:val="en-US" w:eastAsia="zh-CN"/>
              </w:rPr>
              <w:t>比赛</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51号选手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14:30-15:30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命题类节目</w:t>
            </w:r>
            <w:r>
              <w:rPr>
                <w:rFonts w:hint="eastAsia" w:ascii="仿宋_GB2312" w:hAnsi="仿宋_GB2312" w:eastAsia="仿宋_GB2312" w:cs="仿宋_GB2312"/>
                <w:sz w:val="28"/>
                <w:szCs w:val="28"/>
                <w:lang w:val="en-US" w:eastAsia="zh-CN"/>
              </w:rPr>
              <w:t>比赛</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56号选手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15:30-18:00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访谈式栏目</w:t>
            </w:r>
            <w:r>
              <w:rPr>
                <w:rFonts w:hint="eastAsia" w:ascii="仿宋_GB2312" w:hAnsi="仿宋_GB2312" w:eastAsia="仿宋_GB2312" w:cs="仿宋_GB2312"/>
                <w:sz w:val="28"/>
                <w:szCs w:val="28"/>
                <w:lang w:val="en-US" w:eastAsia="zh-CN"/>
              </w:rPr>
              <w:t>比赛</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59号选手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508"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10月19日</w:t>
            </w: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9:00-12:00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访谈式栏目</w:t>
            </w:r>
            <w:r>
              <w:rPr>
                <w:rFonts w:hint="eastAsia" w:ascii="仿宋_GB2312" w:hAnsi="仿宋_GB2312" w:eastAsia="仿宋_GB2312" w:cs="仿宋_GB2312"/>
                <w:sz w:val="28"/>
                <w:szCs w:val="28"/>
                <w:lang w:val="en-US" w:eastAsia="zh-CN"/>
              </w:rPr>
              <w:t>比赛</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64号选手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508"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c>
          <w:tcPr>
            <w:tcW w:w="205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12:30</w:t>
            </w:r>
          </w:p>
        </w:tc>
        <w:tc>
          <w:tcPr>
            <w:tcW w:w="361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宣布复赛结果</w:t>
            </w:r>
          </w:p>
        </w:tc>
        <w:tc>
          <w:tcPr>
            <w:tcW w:w="223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28"/>
                <w:szCs w:val="28"/>
              </w:rPr>
            </w:pPr>
          </w:p>
        </w:tc>
      </w:tr>
    </w:tbl>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color w:val="333333"/>
          <w:kern w:val="0"/>
          <w:sz w:val="28"/>
          <w:szCs w:val="28"/>
          <w:shd w:val="clear" w:color="auto" w:fill="FFFFFF"/>
          <w:lang w:eastAsia="zh-CN"/>
        </w:rPr>
        <w:br w:type="page"/>
      </w:r>
      <w:r>
        <w:rPr>
          <w:rFonts w:hint="eastAsia" w:ascii="黑体" w:hAnsi="黑体" w:eastAsia="黑体" w:cs="黑体"/>
          <w:sz w:val="32"/>
          <w:szCs w:val="32"/>
          <w:lang w:val="en-US" w:eastAsia="zh-CN"/>
        </w:rPr>
        <w:t>附件2</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2023年广西健康科普技能大赛晋级复赛选手名单</w:t>
      </w:r>
    </w:p>
    <w:p>
      <w:pPr>
        <w:rPr>
          <w:rFonts w:hint="eastAsia"/>
          <w:lang w:val="en-US" w:eastAsia="zh-CN"/>
        </w:rPr>
      </w:pPr>
    </w:p>
    <w:tbl>
      <w:tblPr>
        <w:tblStyle w:val="13"/>
        <w:tblW w:w="89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0"/>
        <w:gridCol w:w="1000"/>
        <w:gridCol w:w="1540"/>
        <w:gridCol w:w="5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随机编码</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选手</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参赛类型</w:t>
            </w:r>
          </w:p>
        </w:tc>
        <w:tc>
          <w:tcPr>
            <w:tcW w:w="5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w:t>
            </w:r>
          </w:p>
        </w:tc>
        <w:tc>
          <w:tcPr>
            <w:tcW w:w="10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邓  新</w:t>
            </w:r>
          </w:p>
        </w:tc>
        <w:tc>
          <w:tcPr>
            <w:tcW w:w="15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文  煜</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广西壮族自治区南溪山医院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郑慧蕾</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蒋  娴</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广西中医药大学附属瑞康医院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王丹妮</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刘素云</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广西壮族自治区人民医院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（广西医学科学院）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黄焕健</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广西壮族自治区江滨医院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梁少龙</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桂林医学院附属医院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张唐馨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广西壮族自治区南溪山医院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黄文帅</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中山大学附属第一医院广西医院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黄  玲</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曾庆乐</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广西壮族自治区人民医院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（广西医学科学院）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韦  媛</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广西壮族自治区生殖医院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张彩虹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广西壮族自治区人民医院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（广西医学科学院）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覃玉葵</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右江民族医学院附属医院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刘  辉</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梁  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唐园丽</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广西壮族自治区皮肤病医院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吴霄珊</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罗薇薇</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广西壮族自治区生殖医院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苏奕成</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何  艳</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广西壮族自治区人民医院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（广西医学科学院）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李晓鹏</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庞芳妃</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广西壮族自治区人民医院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（广西医学科学院）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李  诗</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广西壮族自治区脑科医院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蔡羽满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广西壮族自治区医学科学信息研究所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葛怡君</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广西壮族自治区药用植物园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石斯敏</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广西科技大学第一附属医院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区直29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朱彦霖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祁水林</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南宁市第一人民医院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陆媛娜</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石晓明</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南宁市第一人民医院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钟  明</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宾阳县人民医院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张颖祥</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马山县人民医院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徐芩珍</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苏  雷</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南宁市第八人民医院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梁耀仁</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宾阳县人民医院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谢柔柔</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南宁市妇幼保健院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韦丽萍</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冯婷婷</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黎思慧</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柳州市柳铁中心医院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刘百灵</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莫李立</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陈泳</w:t>
            </w:r>
            <w:r>
              <w:rPr>
                <w:rStyle w:val="18"/>
                <w:rFonts w:hint="eastAsia" w:ascii="仿宋_GB2312" w:hAnsi="仿宋_GB2312" w:eastAsia="仿宋_GB2312" w:cs="仿宋_GB2312"/>
                <w:sz w:val="24"/>
                <w:szCs w:val="24"/>
                <w:highlight w:val="none"/>
                <w:lang w:val="en-US" w:eastAsia="zh-CN" w:bidi="ar"/>
              </w:rPr>
              <w:t>杙</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骆  玉</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融水苗族自治县中医医院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蔡昌林</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柳州市鱼峰区疾病预防控制中心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韦露莲</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广州市妇女儿童医疗中心柳州医院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梁梦桃</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融水苗族自治县妇幼保健院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陈  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柳州市卫生计生监督所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韦霍宝</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柳州市柳北区雅儒社区卫生服务中心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桂1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刘  婷</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桂林市人民医院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桂2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蒋静怡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桂林市人民医院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桂3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钟必莲</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桂林市人民医院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梧1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徐家杰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梧州市疾病预防控制中心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梧2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黎晶莹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梧州市妇幼保健院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梧3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李  妍</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梧州市红十字会医院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北1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陈安萍</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北海市第二人民医院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北2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苏婷婷</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合浦县人民医院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防1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陆柳妃</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上思县妇幼保健院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防2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麦俊仪</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防城港市人口和计划生育药具管理中心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钦1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钟  珍</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钦州市第二人民医院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钦2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郭艳丽</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钦州市第二人民医院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钦3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毛康任</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灵山县中医医院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钦4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阮冬燕</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浦北县妇幼保健院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杨杰媚</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梁琪琪</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郭  聪</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贵港市覃塘区人民医院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邓燕玲</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贵港市中西医结合骨科医院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李伟瑶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贵港市人民医院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玉1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朱沛泽</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玉2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陈  洁</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玉林市第一人民医院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玉3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覃  媛</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玉4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覃  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北流市人民医院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玉5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黎  言</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玉林市第一人民医院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百1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韦海情</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德保县人民医院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百2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岑凤珠</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百色市人民医院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百3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黄逸婧</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百色市田阳区中医医院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贺1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张文昌</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广西壮自治区桂东人民医院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贺2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陈  琳</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广西壮族自治区桂东人民医院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贺3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黄丽师</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贺州市人民医院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李  雅</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河池市人民医院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蒙榕榕</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河池市人民医院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杨  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河池市中医医院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叶吉瑶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南丹县人民医院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杨镒骏</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河池市第一人民医院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来1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蒙韦蔓</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来宾市人民医院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农丽轿</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团体表演类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天等县人民医院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郑滕腾</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个人讲解类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广西壮族自治区民族医院</w:t>
            </w:r>
          </w:p>
        </w:tc>
      </w:tr>
    </w:tbl>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附件3</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10"/>
          <w:szCs w:val="1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命题类</w:t>
      </w:r>
      <w:r>
        <w:rPr>
          <w:rFonts w:hint="eastAsia" w:ascii="方正小标宋简体" w:hAnsi="方正小标宋简体" w:eastAsia="方正小标宋简体" w:cs="方正小标宋简体"/>
          <w:sz w:val="44"/>
          <w:szCs w:val="44"/>
          <w:lang w:val="en-US" w:eastAsia="zh-CN"/>
        </w:rPr>
        <w:t>节目和</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1+3</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访谈式</w:t>
      </w:r>
      <w:r>
        <w:rPr>
          <w:rFonts w:hint="eastAsia" w:ascii="方正小标宋简体" w:hAnsi="方正小标宋简体" w:eastAsia="方正小标宋简体" w:cs="方正小标宋简体"/>
          <w:sz w:val="44"/>
          <w:szCs w:val="44"/>
          <w:lang w:val="en-US" w:eastAsia="zh-CN"/>
        </w:rPr>
        <w:t>栏目直播命题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命题类健康科普节目直播</w:t>
      </w:r>
      <w:r>
        <w:rPr>
          <w:rFonts w:hint="eastAsia" w:ascii="黑体" w:hAnsi="黑体" w:eastAsia="黑体" w:cs="黑体"/>
          <w:sz w:val="32"/>
          <w:szCs w:val="32"/>
          <w:lang w:val="en-US" w:eastAsia="zh-CN"/>
        </w:rPr>
        <w:t>命题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选手抽签选取命题方向，由选手自定节目名称、表现形式、直播背景图及道具等。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健康实用技能操作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保健操1</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（眼部、肩颈或其他部位保健操）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保健操2</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（八段锦、经络操等中医养身操）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血压</w:t>
      </w:r>
      <w:r>
        <w:rPr>
          <w:rFonts w:hint="eastAsia" w:ascii="仿宋_GB2312" w:hAnsi="仿宋_GB2312" w:eastAsia="仿宋_GB2312" w:cs="仿宋_GB2312"/>
          <w:sz w:val="32"/>
          <w:szCs w:val="32"/>
          <w:lang w:val="en-US" w:eastAsia="zh-CN"/>
        </w:rPr>
        <w:t>测量、</w:t>
      </w:r>
      <w:r>
        <w:rPr>
          <w:rFonts w:hint="eastAsia" w:ascii="仿宋_GB2312" w:hAnsi="仿宋_GB2312" w:eastAsia="仿宋_GB2312" w:cs="仿宋_GB2312"/>
          <w:sz w:val="32"/>
          <w:szCs w:val="32"/>
        </w:rPr>
        <w:t>血糖</w:t>
      </w:r>
      <w:r>
        <w:rPr>
          <w:rFonts w:hint="eastAsia" w:ascii="仿宋_GB2312" w:hAnsi="仿宋_GB2312" w:eastAsia="仿宋_GB2312" w:cs="仿宋_GB2312"/>
          <w:sz w:val="32"/>
          <w:szCs w:val="32"/>
          <w:lang w:val="en-US" w:eastAsia="zh-CN"/>
        </w:rPr>
        <w:t>测量、</w:t>
      </w:r>
      <w:r>
        <w:rPr>
          <w:rFonts w:hint="eastAsia" w:ascii="仿宋_GB2312" w:hAnsi="仿宋_GB2312" w:eastAsia="仿宋_GB2312" w:cs="仿宋_GB2312"/>
          <w:sz w:val="32"/>
          <w:szCs w:val="32"/>
        </w:rPr>
        <w:t>胰岛素注射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心肺复苏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海姆立克急救法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烧烫伤处理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应急止血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热身运动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宠物咬伤</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rPr>
        <w:t>中暑</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rPr>
        <w:t>扭伤</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rPr>
        <w:t>新冠轻症患者居家护理指南。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健康科普辟谣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如生活常见健康知识谣言，谨防医托、医疗陷阱等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疾病防治控科普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如各类人群常见疾病因预防、筛查、康复、就医指导、用药指导、药物说明书解读及慢性病健康管理等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健康生活行方式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如三减三健、合理膳食、适量运动、戒烟限酒、合理用药、科学就医等文明健康绿色环保生活方式。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妇幼保健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婚检、孕妇的产前检查，叶酸的发放、高危孕产妇的监控、生殖健康的宣传、分娩的一系列检查和产后访视、预防出生缺陷、孕产期保健、母乳喂养与科学育儿、儿童保健、儿童性发育与青春期保健；婴幼儿的产后访视，体检，疫苗接种，体弱儿的监控，新筛（新生儿筛查）等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中医</w:t>
      </w:r>
      <w:r>
        <w:rPr>
          <w:rFonts w:hint="eastAsia" w:ascii="仿宋_GB2312" w:hAnsi="仿宋_GB2312" w:eastAsia="仿宋_GB2312" w:cs="仿宋_GB2312"/>
          <w:sz w:val="32"/>
          <w:szCs w:val="32"/>
          <w:lang w:val="en-US" w:eastAsia="zh-CN"/>
        </w:rPr>
        <w:t>养生保健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围绕中医药基本知识、中医养生保健的理念和方法、常见疾病的中医药预防和保健、重点人群的中医药养生保健、中医药常识等方向开展。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1+3</w:t>
      </w:r>
      <w:r>
        <w:rPr>
          <w:rFonts w:hint="eastAsia" w:ascii="黑体" w:hAnsi="黑体" w:eastAsia="黑体" w:cs="黑体"/>
          <w:sz w:val="32"/>
          <w:szCs w:val="32"/>
          <w:lang w:eastAsia="zh-CN"/>
        </w:rPr>
        <w:t>”</w:t>
      </w:r>
      <w:r>
        <w:rPr>
          <w:rFonts w:hint="eastAsia" w:ascii="黑体" w:hAnsi="黑体" w:eastAsia="黑体" w:cs="黑体"/>
          <w:sz w:val="32"/>
          <w:szCs w:val="32"/>
        </w:rPr>
        <w:t>访谈式健康科普栏目直播命题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由选手组内推选1名主持人、3位嘉宾，抽签选取命题，栏目名称自拟、直播背景图自定、访谈形式等由选手自定。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科学就医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围绕如何在鱼目混珠的医疗信息中，警惕虚假医疗信息、辨别虚假医疗广告、识别医疗医药陷阱等焦点展开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心理健康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围绕各个年龄层的心理健康困扰、自评自测、解决途径等方向展开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围绕适度运动、健康饮食、健康行为习惯、“三减三健”等方向展开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老年人如健康老龄观、老年常见病和慢性病防治、跌倒等预防、康复护理、生命教育等，青少儿妇如预防出生缺陷、孕产期保健、母乳喂养与科学育儿、儿童保健、儿童性发育与青春期保健、预防肥胖、脊柱健康、预防过敏性疾病、防范意外伤害等相关主题</w:t>
      </w:r>
      <w:r>
        <w:rPr>
          <w:rFonts w:hint="eastAsia" w:ascii="仿宋_GB2312" w:hAnsi="仿宋_GB2312" w:eastAsia="仿宋_GB2312" w:cs="仿宋_GB2312"/>
          <w:sz w:val="32"/>
          <w:szCs w:val="32"/>
          <w:lang w:val="en-US" w:eastAsia="zh-CN"/>
        </w:rPr>
        <w:t>展开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科学用药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围绕药物政策、安全合理用药及药品说明书解读及用药误区等方向</w:t>
      </w:r>
      <w:r>
        <w:rPr>
          <w:rFonts w:hint="eastAsia" w:ascii="仿宋_GB2312" w:hAnsi="仿宋_GB2312" w:eastAsia="仿宋_GB2312" w:cs="仿宋_GB2312"/>
          <w:sz w:val="32"/>
          <w:szCs w:val="32"/>
          <w:lang w:val="en-US" w:eastAsia="zh-CN"/>
        </w:rPr>
        <w:t>展开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近视防控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围绕近视定义、危险因素、临床表现、培养健康用眼行为、建设视觉友好环境、日间户外活动、近视筛查矫正等方向开展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疾病防治控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围绕老百姓常见疾病因预防、筛查、康复、就医指导等健康科普知识</w:t>
      </w:r>
      <w:r>
        <w:rPr>
          <w:rFonts w:hint="eastAsia" w:ascii="仿宋_GB2312" w:hAnsi="仿宋_GB2312" w:eastAsia="仿宋_GB2312" w:cs="仿宋_GB2312"/>
          <w:sz w:val="32"/>
          <w:szCs w:val="32"/>
          <w:lang w:val="en-US" w:eastAsia="zh-CN"/>
        </w:rPr>
        <w:t>展开</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中医药方向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围绕中医药基本知识、中医养生保健的理念和方法、常见疾病的中医药预防和保健、重点人群的中医药养生保健、中医药常识等方向</w:t>
      </w:r>
      <w:r>
        <w:rPr>
          <w:rFonts w:hint="eastAsia" w:ascii="仿宋_GB2312" w:hAnsi="仿宋_GB2312" w:eastAsia="仿宋_GB2312" w:cs="仿宋_GB2312"/>
          <w:sz w:val="32"/>
          <w:szCs w:val="32"/>
          <w:lang w:val="en-US" w:eastAsia="zh-CN"/>
        </w:rPr>
        <w:t>展开</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widowControl w:val="0"/>
        <w:kinsoku/>
        <w:wordWrap/>
        <w:overflowPunct/>
        <w:topLinePunct w:val="0"/>
        <w:autoSpaceDE/>
        <w:autoSpaceDN/>
        <w:bidi w:val="0"/>
        <w:adjustRightInd/>
        <w:snapToGrid/>
        <w:spacing w:line="440" w:lineRule="exact"/>
        <w:textAlignment w:val="auto"/>
        <w:rPr>
          <w:rFonts w:hint="eastAsia"/>
          <w:lang w:val="en-US" w:eastAsia="zh-CN"/>
        </w:rPr>
      </w:pPr>
      <w:r>
        <w:rPr>
          <w:rFonts w:hint="eastAsia" w:ascii="黑体" w:hAnsi="黑体" w:eastAsia="黑体" w:cs="黑体"/>
          <w:color w:val="333333"/>
          <w:kern w:val="0"/>
          <w:sz w:val="32"/>
          <w:szCs w:val="32"/>
          <w:shd w:val="clear" w:color="auto" w:fill="FFFFFF"/>
          <w:lang w:val="en-US" w:eastAsia="zh-CN"/>
        </w:rPr>
        <w:t>附件4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333333"/>
          <w:kern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333333"/>
          <w:kern w:val="0"/>
          <w:sz w:val="44"/>
          <w:szCs w:val="44"/>
          <w:shd w:val="clear" w:color="auto" w:fill="FFFFFF"/>
          <w:lang w:val="en-US" w:eastAsia="zh-CN"/>
        </w:rPr>
      </w:pPr>
      <w:r>
        <w:rPr>
          <w:rFonts w:hint="eastAsia" w:ascii="方正小标宋简体" w:hAnsi="方正小标宋简体" w:eastAsia="方正小标宋简体" w:cs="方正小标宋简体"/>
          <w:color w:val="333333"/>
          <w:kern w:val="0"/>
          <w:sz w:val="44"/>
          <w:szCs w:val="44"/>
          <w:shd w:val="clear" w:color="auto" w:fill="FFFFFF"/>
          <w:lang w:val="en-US" w:eastAsia="zh-CN"/>
        </w:rPr>
        <w:t>2023年广西健康科普技能大赛复赛有关提示</w:t>
      </w:r>
    </w:p>
    <w:p>
      <w:pPr>
        <w:pStyle w:val="2"/>
        <w:pageBreakBefore w:val="0"/>
        <w:widowControl w:val="0"/>
        <w:kinsoku/>
        <w:wordWrap/>
        <w:overflowPunct/>
        <w:topLinePunct w:val="0"/>
        <w:autoSpaceDE/>
        <w:autoSpaceDN/>
        <w:bidi w:val="0"/>
        <w:adjustRightInd/>
        <w:snapToGrid/>
        <w:spacing w:before="0" w:after="0" w:line="4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lang w:val="en-US" w:eastAsia="zh-CN"/>
        </w:rPr>
        <w:t>一、舞台尺寸：6.1M*2.7M，LED屏尺寸：16：9；图片、视频比例：16:9。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lang w:val="en-US" w:eastAsia="zh-CN"/>
        </w:rPr>
        <w:t>二、各晋级选手提前发送的演讲或竞演的背景音视频、图片等资料和决赛参赛作品舞台演出的视频资料，要求为常见格式，比如PPTX、JPG、MP3、MP4、MOV等。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lang w:val="en-US" w:eastAsia="zh-CN"/>
        </w:rPr>
        <w:t>三、比赛所需服装、道具、背景音乐等由晋级选手自备。主办方提供桌椅等简单道具，以及放映设备、灯光、音响等设备和相关技术人员。特殊要求需要选手自行播放操作，敬请彩排时提前与会务组联系确定相关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lang w:val="en-US" w:eastAsia="zh-CN"/>
        </w:rPr>
        <w:t>四、晋级选手自行解决化妆问题。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lang w:val="en-US" w:eastAsia="zh-CN"/>
        </w:rPr>
        <w:t>五、复赛地点交通提示</w:t>
      </w:r>
    </w:p>
    <w:p>
      <w:pPr>
        <w:pageBreakBefore w:val="0"/>
        <w:kinsoku/>
        <w:overflowPunct/>
        <w:topLinePunct w:val="0"/>
        <w:autoSpaceDE/>
        <w:autoSpaceDN/>
        <w:bidi w:val="0"/>
        <w:adjustRightInd/>
        <w:spacing w:line="560" w:lineRule="exact"/>
        <w:textAlignment w:val="auto"/>
        <w:rPr>
          <w:rFonts w:hint="default" w:ascii="仿宋_GB2312" w:hAnsi="仿宋_GB2312" w:eastAsia="仿宋_GB2312" w:cs="仿宋_GB2312"/>
          <w:color w:val="333333"/>
          <w:kern w:val="0"/>
          <w:sz w:val="30"/>
          <w:szCs w:val="30"/>
          <w:shd w:val="clear" w:color="auto" w:fill="FFFFFF"/>
          <w:lang w:val="en-US" w:eastAsia="zh-CN"/>
        </w:rPr>
      </w:pPr>
      <w:r>
        <w:rPr>
          <w:rFonts w:hint="default" w:ascii="仿宋_GB2312" w:hAnsi="仿宋_GB2312" w:eastAsia="仿宋_GB2312" w:cs="仿宋_GB2312"/>
          <w:color w:val="333333"/>
          <w:kern w:val="0"/>
          <w:sz w:val="30"/>
          <w:szCs w:val="30"/>
          <w:shd w:val="clear" w:color="auto" w:fill="FFFFFF"/>
          <w:lang w:val="en-US" w:eastAsia="zh-CN"/>
        </w:rPr>
        <w:drawing>
          <wp:anchor distT="0" distB="0" distL="114300" distR="114300" simplePos="0" relativeHeight="251662336" behindDoc="0" locked="0" layoutInCell="1" allowOverlap="1">
            <wp:simplePos x="0" y="0"/>
            <wp:positionH relativeFrom="column">
              <wp:posOffset>349885</wp:posOffset>
            </wp:positionH>
            <wp:positionV relativeFrom="paragraph">
              <wp:posOffset>87630</wp:posOffset>
            </wp:positionV>
            <wp:extent cx="5159375" cy="2915920"/>
            <wp:effectExtent l="0" t="0" r="3175" b="17780"/>
            <wp:wrapNone/>
            <wp:docPr id="9" name="图片 5" descr="c3a1e93393a5c8801b271a83452a6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c3a1e93393a5c8801b271a83452a6ad"/>
                    <pic:cNvPicPr>
                      <a:picLocks noChangeAspect="1"/>
                    </pic:cNvPicPr>
                  </pic:nvPicPr>
                  <pic:blipFill>
                    <a:blip r:embed="rId6"/>
                    <a:stretch>
                      <a:fillRect/>
                    </a:stretch>
                  </pic:blipFill>
                  <pic:spPr>
                    <a:xfrm>
                      <a:off x="0" y="0"/>
                      <a:ext cx="5159375" cy="2915920"/>
                    </a:xfrm>
                    <a:prstGeom prst="rect">
                      <a:avLst/>
                    </a:prstGeom>
                    <a:noFill/>
                    <a:ln>
                      <a:noFill/>
                    </a:ln>
                  </pic:spPr>
                </pic:pic>
              </a:graphicData>
            </a:graphic>
          </wp:anchor>
        </w:drawing>
      </w:r>
    </w:p>
    <w:p>
      <w:pPr>
        <w:pageBreakBefore w:val="0"/>
        <w:kinsoku/>
        <w:overflowPunct/>
        <w:topLinePunct w:val="0"/>
        <w:autoSpaceDE/>
        <w:autoSpaceDN/>
        <w:bidi w:val="0"/>
        <w:adjustRightInd/>
        <w:spacing w:line="560" w:lineRule="exact"/>
        <w:textAlignment w:val="auto"/>
        <w:rPr>
          <w:rFonts w:hint="eastAsia" w:ascii="仿宋_GB2312" w:hAnsi="仿宋_GB2312" w:eastAsia="仿宋_GB2312" w:cs="仿宋_GB2312"/>
          <w:color w:val="333333"/>
          <w:kern w:val="0"/>
          <w:sz w:val="30"/>
          <w:szCs w:val="30"/>
          <w:shd w:val="clear" w:color="auto" w:fill="FFFFFF"/>
          <w:lang w:val="en-US" w:eastAsia="zh-CN"/>
        </w:rPr>
      </w:pPr>
    </w:p>
    <w:p>
      <w:pPr>
        <w:pStyle w:val="2"/>
        <w:rPr>
          <w:rFonts w:hint="eastAsia" w:ascii="仿宋_GB2312" w:hAnsi="仿宋_GB2312" w:eastAsia="仿宋_GB2312" w:cs="仿宋_GB2312"/>
          <w:color w:val="333333"/>
          <w:kern w:val="0"/>
          <w:sz w:val="30"/>
          <w:szCs w:val="30"/>
          <w:shd w:val="clear" w:color="auto" w:fill="FFFFFF"/>
          <w:lang w:val="en-US" w:eastAsia="zh-CN"/>
        </w:rPr>
      </w:pPr>
    </w:p>
    <w:p>
      <w:pPr>
        <w:rPr>
          <w:rFonts w:hint="eastAsia" w:ascii="仿宋_GB2312" w:hAnsi="仿宋_GB2312" w:eastAsia="仿宋_GB2312" w:cs="仿宋_GB2312"/>
          <w:color w:val="333333"/>
          <w:kern w:val="0"/>
          <w:sz w:val="30"/>
          <w:szCs w:val="30"/>
          <w:shd w:val="clear" w:color="auto" w:fill="FFFFFF"/>
          <w:lang w:val="en-US" w:eastAsia="zh-CN"/>
        </w:rPr>
      </w:pPr>
    </w:p>
    <w:p>
      <w:pPr>
        <w:pStyle w:val="2"/>
        <w:rPr>
          <w:rFonts w:hint="eastAsia" w:ascii="仿宋_GB2312" w:hAnsi="仿宋_GB2312" w:eastAsia="仿宋_GB2312" w:cs="仿宋_GB2312"/>
          <w:color w:val="333333"/>
          <w:kern w:val="0"/>
          <w:sz w:val="30"/>
          <w:szCs w:val="30"/>
          <w:shd w:val="clear" w:color="auto" w:fill="FFFFFF"/>
          <w:lang w:val="en-US" w:eastAsia="zh-CN"/>
        </w:rPr>
      </w:pPr>
    </w:p>
    <w:p>
      <w:pPr>
        <w:rPr>
          <w:rFonts w:hint="eastAsia" w:ascii="仿宋_GB2312" w:hAnsi="仿宋_GB2312" w:eastAsia="仿宋_GB2312" w:cs="仿宋_GB2312"/>
          <w:color w:val="333333"/>
          <w:kern w:val="0"/>
          <w:sz w:val="30"/>
          <w:szCs w:val="30"/>
          <w:shd w:val="clear" w:color="auto" w:fill="FFFFFF"/>
          <w:lang w:val="en-US" w:eastAsia="zh-CN"/>
        </w:rPr>
      </w:pPr>
      <w:r>
        <w:rPr>
          <w:rFonts w:hint="eastAsia" w:ascii="仿宋_GB2312" w:hAnsi="仿宋_GB2312" w:eastAsia="仿宋_GB2312" w:cs="仿宋_GB2312"/>
          <w:color w:val="333333"/>
          <w:kern w:val="0"/>
          <w:sz w:val="30"/>
          <w:szCs w:val="30"/>
          <w:shd w:val="clear" w:color="auto" w:fill="FFFFFF"/>
          <w:lang w:val="en-US" w:eastAsia="zh-CN"/>
        </w:rPr>
        <w:br w:type="page"/>
      </w:r>
    </w:p>
    <w:p>
      <w:pPr>
        <w:rPr>
          <w:rFonts w:hint="eastAsia" w:ascii="黑体" w:hAnsi="黑体" w:eastAsia="黑体" w:cs="黑体"/>
          <w:color w:val="000000"/>
          <w:spacing w:val="-17"/>
          <w:kern w:val="0"/>
          <w:sz w:val="32"/>
          <w:szCs w:val="32"/>
          <w:highlight w:val="none"/>
          <w:shd w:val="clear" w:color="auto" w:fill="FFFFFF"/>
          <w:lang w:val="en-US" w:eastAsia="zh-CN"/>
        </w:rPr>
      </w:pPr>
      <w:r>
        <w:rPr>
          <w:rFonts w:hint="eastAsia" w:ascii="黑体" w:hAnsi="黑体" w:eastAsia="黑体" w:cs="黑体"/>
          <w:color w:val="000000"/>
          <w:spacing w:val="-17"/>
          <w:kern w:val="0"/>
          <w:sz w:val="32"/>
          <w:szCs w:val="32"/>
          <w:highlight w:val="none"/>
          <w:shd w:val="clear" w:color="auto" w:fill="FFFFFF"/>
          <w:lang w:eastAsia="zh-CN"/>
        </w:rPr>
        <w:t>附件</w:t>
      </w:r>
      <w:r>
        <w:rPr>
          <w:rFonts w:hint="eastAsia" w:ascii="黑体" w:hAnsi="黑体" w:eastAsia="黑体" w:cs="黑体"/>
          <w:color w:val="000000"/>
          <w:spacing w:val="-17"/>
          <w:kern w:val="0"/>
          <w:sz w:val="32"/>
          <w:szCs w:val="32"/>
          <w:highlight w:val="none"/>
          <w:shd w:val="clear" w:color="auto" w:fill="FFFFFF"/>
          <w:lang w:val="en-US" w:eastAsia="zh-CN"/>
        </w:rPr>
        <w:t>5</w:t>
      </w:r>
    </w:p>
    <w:p>
      <w:pPr>
        <w:pStyle w:val="7"/>
        <w:pageBreakBefore w:val="0"/>
        <w:kinsoku/>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000000"/>
          <w:spacing w:val="-17"/>
          <w:kern w:val="0"/>
          <w:sz w:val="44"/>
          <w:szCs w:val="44"/>
          <w:highlight w:val="none"/>
          <w:shd w:val="clear" w:color="auto" w:fill="FFFFFF"/>
          <w:lang w:val="en-US" w:eastAsia="zh-CN"/>
        </w:rPr>
      </w:pPr>
      <w:r>
        <w:rPr>
          <w:rFonts w:hint="eastAsia" w:ascii="方正小标宋简体" w:hAnsi="方正小标宋简体" w:eastAsia="方正小标宋简体" w:cs="方正小标宋简体"/>
          <w:color w:val="000000"/>
          <w:spacing w:val="-17"/>
          <w:kern w:val="0"/>
          <w:sz w:val="44"/>
          <w:szCs w:val="44"/>
          <w:highlight w:val="none"/>
          <w:shd w:val="clear" w:color="auto" w:fill="FFFFFF"/>
          <w:lang w:val="en-US" w:eastAsia="zh-CN"/>
        </w:rPr>
        <w:t>2013年广西健康科普技能大赛复赛回执（命题类）</w:t>
      </w:r>
    </w:p>
    <w:p>
      <w:pPr>
        <w:pStyle w:val="7"/>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lang w:eastAsia="zh-CN"/>
        </w:rPr>
      </w:pPr>
      <w:r>
        <w:rPr>
          <w:rFonts w:hint="eastAsia" w:ascii="仿宋_GB2312" w:hAnsi="仿宋_GB2312" w:eastAsia="仿宋_GB2312" w:cs="仿宋_GB2312"/>
          <w:color w:val="000000"/>
          <w:spacing w:val="-17"/>
          <w:kern w:val="0"/>
          <w:sz w:val="32"/>
          <w:szCs w:val="32"/>
          <w:highlight w:val="none"/>
          <w:shd w:val="clear" w:color="auto" w:fill="FFFFFF"/>
          <w:lang w:eastAsia="zh-CN"/>
        </w:rPr>
        <w:t>（</w:t>
      </w:r>
      <w:r>
        <w:rPr>
          <w:rFonts w:hint="eastAsia" w:ascii="仿宋_GB2312" w:hAnsi="仿宋_GB2312" w:eastAsia="仿宋_GB2312" w:cs="仿宋_GB2312"/>
          <w:color w:val="000000"/>
          <w:spacing w:val="-17"/>
          <w:kern w:val="0"/>
          <w:sz w:val="32"/>
          <w:szCs w:val="32"/>
          <w:highlight w:val="none"/>
          <w:shd w:val="clear" w:color="auto" w:fill="FFFFFF"/>
          <w:lang w:val="en-US" w:eastAsia="zh-CN"/>
        </w:rPr>
        <w:t>1-56号选手填写，以1号为例模拟填写</w:t>
      </w:r>
      <w:r>
        <w:rPr>
          <w:rFonts w:hint="eastAsia" w:ascii="仿宋_GB2312" w:hAnsi="仿宋_GB2312" w:eastAsia="仿宋_GB2312" w:cs="仿宋_GB2312"/>
          <w:color w:val="000000"/>
          <w:spacing w:val="-17"/>
          <w:kern w:val="0"/>
          <w:sz w:val="32"/>
          <w:szCs w:val="32"/>
          <w:highlight w:val="none"/>
          <w:shd w:val="clear" w:color="auto" w:fill="FFFFFF"/>
          <w:lang w:eastAsia="zh-CN"/>
        </w:rPr>
        <w:t>）</w:t>
      </w:r>
    </w:p>
    <w:tbl>
      <w:tblPr>
        <w:tblStyle w:val="14"/>
        <w:tblpPr w:leftFromText="180" w:rightFromText="180" w:vertAnchor="text" w:horzAnchor="page" w:tblpX="1367" w:tblpY="310"/>
        <w:tblOverlap w:val="never"/>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735"/>
        <w:gridCol w:w="750"/>
        <w:gridCol w:w="930"/>
        <w:gridCol w:w="1795"/>
        <w:gridCol w:w="740"/>
        <w:gridCol w:w="154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68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选手号码</w:t>
            </w:r>
          </w:p>
        </w:tc>
        <w:tc>
          <w:tcPr>
            <w:tcW w:w="14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1</w:t>
            </w:r>
          </w:p>
        </w:tc>
        <w:tc>
          <w:tcPr>
            <w:tcW w:w="272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命题方向</w:t>
            </w:r>
          </w:p>
        </w:tc>
        <w:tc>
          <w:tcPr>
            <w:tcW w:w="4115" w:type="dxa"/>
            <w:gridSpan w:val="3"/>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健康实用技能操作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80"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主讲人</w:t>
            </w:r>
          </w:p>
        </w:tc>
        <w:tc>
          <w:tcPr>
            <w:tcW w:w="1485" w:type="dxa"/>
            <w:gridSpan w:val="2"/>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272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highlight w:val="none"/>
                <w:vertAlign w:val="baseline"/>
                <w:lang w:val="en-US" w:eastAsia="zh-CN" w:bidi="ar-SA"/>
              </w:rPr>
              <w:t>单位名称</w:t>
            </w:r>
          </w:p>
        </w:tc>
        <w:tc>
          <w:tcPr>
            <w:tcW w:w="4115" w:type="dxa"/>
            <w:gridSpan w:val="3"/>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680"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1485" w:type="dxa"/>
            <w:gridSpan w:val="2"/>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2725" w:type="dxa"/>
            <w:gridSpan w:val="2"/>
            <w:vAlign w:val="center"/>
          </w:tcPr>
          <w:p>
            <w:pPr>
              <w:pStyle w:val="7"/>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联系方式</w:t>
            </w:r>
          </w:p>
        </w:tc>
        <w:tc>
          <w:tcPr>
            <w:tcW w:w="4115" w:type="dxa"/>
            <w:gridSpan w:val="3"/>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8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节目名称</w:t>
            </w:r>
          </w:p>
        </w:tc>
        <w:tc>
          <w:tcPr>
            <w:tcW w:w="8325" w:type="dxa"/>
            <w:gridSpan w:val="7"/>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kern w:val="2"/>
                <w:sz w:val="32"/>
                <w:szCs w:val="32"/>
                <w:highlight w:val="none"/>
                <w:vertAlign w:val="baseline"/>
                <w:lang w:val="en-US" w:eastAsia="zh-CN" w:bidi="ar-SA"/>
              </w:rPr>
              <w:t>《“阳了”在家该怎么办》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168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内容简介</w:t>
            </w:r>
          </w:p>
        </w:tc>
        <w:tc>
          <w:tcPr>
            <w:tcW w:w="8325" w:type="dxa"/>
            <w:gridSpan w:val="7"/>
            <w:vAlign w:val="center"/>
          </w:tcPr>
          <w:p>
            <w:pPr>
              <w:pStyle w:val="7"/>
              <w:pageBreakBefore w:val="0"/>
              <w:kinsoku/>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168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r>
              <w:rPr>
                <w:rFonts w:hint="eastAsia" w:ascii="仿宋_GB2312" w:hAnsi="仿宋_GB2312" w:eastAsia="仿宋_GB2312" w:cs="仿宋_GB2312"/>
                <w:color w:val="000000"/>
                <w:sz w:val="32"/>
                <w:szCs w:val="32"/>
                <w:highlight w:val="none"/>
                <w:vertAlign w:val="baseline"/>
                <w:lang w:val="en-US" w:eastAsia="zh-CN"/>
              </w:rPr>
              <w:t>串词</w:t>
            </w:r>
          </w:p>
        </w:tc>
        <w:tc>
          <w:tcPr>
            <w:tcW w:w="8325" w:type="dxa"/>
            <w:gridSpan w:val="7"/>
            <w:vAlign w:val="center"/>
          </w:tcPr>
          <w:p>
            <w:pPr>
              <w:pageBreakBefore w:val="0"/>
              <w:widowControl/>
              <w:kinsoku/>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……（200字以内）</w:t>
            </w:r>
          </w:p>
          <w:p>
            <w:pPr>
              <w:pStyle w:val="7"/>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lang w:val="en-US" w:eastAsia="zh-CN"/>
              </w:rPr>
            </w:pPr>
          </w:p>
          <w:p>
            <w:pPr>
              <w:pStyle w:val="7"/>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680"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其他出镜辅助团员</w:t>
            </w:r>
          </w:p>
        </w:tc>
        <w:tc>
          <w:tcPr>
            <w:tcW w:w="2415" w:type="dxa"/>
            <w:gridSpan w:val="3"/>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姓名</w:t>
            </w:r>
          </w:p>
        </w:tc>
        <w:tc>
          <w:tcPr>
            <w:tcW w:w="179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职务职称</w:t>
            </w:r>
          </w:p>
        </w:tc>
        <w:tc>
          <w:tcPr>
            <w:tcW w:w="22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姓名</w:t>
            </w:r>
          </w:p>
        </w:tc>
        <w:tc>
          <w:tcPr>
            <w:tcW w:w="183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680"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73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1</w:t>
            </w:r>
          </w:p>
        </w:tc>
        <w:tc>
          <w:tcPr>
            <w:tcW w:w="1680"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79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74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5</w:t>
            </w:r>
          </w:p>
        </w:tc>
        <w:tc>
          <w:tcPr>
            <w:tcW w:w="154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73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2</w:t>
            </w:r>
          </w:p>
        </w:tc>
        <w:tc>
          <w:tcPr>
            <w:tcW w:w="1680"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79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74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6</w:t>
            </w:r>
          </w:p>
        </w:tc>
        <w:tc>
          <w:tcPr>
            <w:tcW w:w="154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73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3</w:t>
            </w:r>
          </w:p>
        </w:tc>
        <w:tc>
          <w:tcPr>
            <w:tcW w:w="1680"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79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74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7</w:t>
            </w:r>
          </w:p>
        </w:tc>
        <w:tc>
          <w:tcPr>
            <w:tcW w:w="154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73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4</w:t>
            </w:r>
          </w:p>
        </w:tc>
        <w:tc>
          <w:tcPr>
            <w:tcW w:w="1680"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79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74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54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0"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68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kern w:val="2"/>
                <w:sz w:val="32"/>
                <w:szCs w:val="32"/>
                <w:highlight w:val="none"/>
                <w:vertAlign w:val="baseline"/>
                <w:lang w:val="en-US" w:eastAsia="zh-CN" w:bidi="ar-SA"/>
              </w:rPr>
              <w:t>比赛成绩</w:t>
            </w:r>
          </w:p>
        </w:tc>
        <w:tc>
          <w:tcPr>
            <w:tcW w:w="14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93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分数</w:t>
            </w:r>
          </w:p>
        </w:tc>
        <w:tc>
          <w:tcPr>
            <w:tcW w:w="179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名次</w:t>
            </w:r>
          </w:p>
        </w:tc>
        <w:tc>
          <w:tcPr>
            <w:tcW w:w="22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是否晋级或获奖等次</w:t>
            </w:r>
          </w:p>
        </w:tc>
        <w:tc>
          <w:tcPr>
            <w:tcW w:w="183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填表人签名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68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p>
        </w:tc>
        <w:tc>
          <w:tcPr>
            <w:tcW w:w="14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复赛</w:t>
            </w:r>
          </w:p>
        </w:tc>
        <w:tc>
          <w:tcPr>
            <w:tcW w:w="93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79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22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83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68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p>
        </w:tc>
        <w:tc>
          <w:tcPr>
            <w:tcW w:w="14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决赛</w:t>
            </w:r>
          </w:p>
        </w:tc>
        <w:tc>
          <w:tcPr>
            <w:tcW w:w="93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79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2285"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830"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ascii="仿宋_GB2312" w:hAnsi="仿宋_GB2312" w:eastAsia="仿宋_GB2312" w:cs="仿宋_GB2312"/>
          <w:color w:val="333333"/>
          <w:kern w:val="0"/>
          <w:sz w:val="28"/>
          <w:szCs w:val="28"/>
          <w:shd w:val="clear" w:color="auto" w:fill="FFFFFF"/>
          <w:lang w:val="en-US" w:eastAsia="zh-CN"/>
        </w:rPr>
        <w:t>注：请于2023年10月9日前将该表格及比赛用的背景音视频、图片和所需道具等资料一并打包成文件夹发送邮箱</w:t>
      </w:r>
      <w:r>
        <w:rPr>
          <w:rStyle w:val="12"/>
          <w:rFonts w:hint="eastAsia" w:ascii="仿宋_GB2312" w:hAnsi="仿宋_GB2312" w:eastAsia="仿宋_GB2312" w:cs="仿宋_GB2312"/>
          <w:kern w:val="0"/>
          <w:sz w:val="28"/>
          <w:szCs w:val="28"/>
          <w:shd w:val="clear" w:color="auto" w:fill="FFFFFF"/>
          <w:lang w:val="en-US" w:eastAsia="zh-CN"/>
        </w:rPr>
        <w:t>wjwxcc2020@163.com。</w:t>
      </w:r>
    </w:p>
    <w:p>
      <w:pPr>
        <w:pStyle w:val="7"/>
        <w:pageBreakBefore w:val="0"/>
        <w:kinsoku/>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000000"/>
          <w:spacing w:val="-17"/>
          <w:kern w:val="0"/>
          <w:sz w:val="44"/>
          <w:szCs w:val="44"/>
          <w:highlight w:val="none"/>
          <w:shd w:val="clear" w:color="auto" w:fill="FFFFFF"/>
          <w:lang w:val="en-US" w:eastAsia="zh-CN"/>
        </w:rPr>
      </w:pPr>
      <w:r>
        <w:rPr>
          <w:rFonts w:hint="eastAsia" w:ascii="方正小标宋简体" w:hAnsi="方正小标宋简体" w:eastAsia="方正小标宋简体" w:cs="方正小标宋简体"/>
          <w:color w:val="000000"/>
          <w:spacing w:val="-17"/>
          <w:kern w:val="0"/>
          <w:sz w:val="44"/>
          <w:szCs w:val="44"/>
          <w:highlight w:val="none"/>
          <w:shd w:val="clear" w:color="auto" w:fill="FFFFFF"/>
          <w:lang w:eastAsia="zh-CN"/>
        </w:rPr>
        <w:br w:type="page"/>
      </w:r>
      <w:r>
        <w:rPr>
          <w:rFonts w:hint="eastAsia" w:ascii="方正小标宋简体" w:hAnsi="方正小标宋简体" w:eastAsia="方正小标宋简体" w:cs="方正小标宋简体"/>
          <w:color w:val="000000"/>
          <w:spacing w:val="-17"/>
          <w:kern w:val="0"/>
          <w:sz w:val="44"/>
          <w:szCs w:val="44"/>
          <w:highlight w:val="none"/>
          <w:shd w:val="clear" w:color="auto" w:fill="FFFFFF"/>
          <w:lang w:val="en-US" w:eastAsia="zh-CN"/>
        </w:rPr>
        <w:t>2013年广西健康科普技能大赛复赛回执（“1+3”访谈式）</w:t>
      </w:r>
    </w:p>
    <w:p>
      <w:pPr>
        <w:pStyle w:val="7"/>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lang w:val="en-US" w:eastAsia="zh-CN"/>
        </w:rPr>
      </w:pPr>
      <w:r>
        <w:rPr>
          <w:rFonts w:hint="eastAsia" w:ascii="仿宋_GB2312" w:hAnsi="仿宋_GB2312" w:eastAsia="仿宋_GB2312" w:cs="仿宋_GB2312"/>
          <w:color w:val="000000"/>
          <w:spacing w:val="-17"/>
          <w:kern w:val="0"/>
          <w:sz w:val="32"/>
          <w:szCs w:val="32"/>
          <w:highlight w:val="none"/>
          <w:shd w:val="clear" w:color="auto" w:fill="FFFFFF"/>
          <w:lang w:val="en-US" w:eastAsia="zh-CN"/>
        </w:rPr>
        <w:t>（57-64号选手填写，以57号为例模拟填写）</w:t>
      </w:r>
    </w:p>
    <w:tbl>
      <w:tblPr>
        <w:tblStyle w:val="14"/>
        <w:tblpPr w:leftFromText="180" w:rightFromText="180" w:vertAnchor="text" w:horzAnchor="page" w:tblpX="1202" w:tblpY="310"/>
        <w:tblOverlap w:val="never"/>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855"/>
        <w:gridCol w:w="795"/>
        <w:gridCol w:w="1026"/>
        <w:gridCol w:w="1388"/>
        <w:gridCol w:w="2398"/>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选手号码</w:t>
            </w:r>
          </w:p>
        </w:tc>
        <w:tc>
          <w:tcPr>
            <w:tcW w:w="1650"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57</w:t>
            </w:r>
          </w:p>
        </w:tc>
        <w:tc>
          <w:tcPr>
            <w:tcW w:w="2414"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命题方向</w:t>
            </w:r>
          </w:p>
        </w:tc>
        <w:tc>
          <w:tcPr>
            <w:tcW w:w="4231"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科学就医方向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栏目名称</w:t>
            </w:r>
          </w:p>
        </w:tc>
        <w:tc>
          <w:tcPr>
            <w:tcW w:w="8295" w:type="dxa"/>
            <w:gridSpan w:val="6"/>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《这些“陷阱”要警惕》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内容简介</w:t>
            </w:r>
          </w:p>
        </w:tc>
        <w:tc>
          <w:tcPr>
            <w:tcW w:w="8295" w:type="dxa"/>
            <w:gridSpan w:val="6"/>
            <w:vAlign w:val="center"/>
          </w:tcPr>
          <w:p>
            <w:pPr>
              <w:pageBreakBefore w:val="0"/>
              <w:widowControl/>
              <w:kinsoku/>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……（200字以内）</w:t>
            </w:r>
          </w:p>
          <w:p>
            <w:pPr>
              <w:pStyle w:val="7"/>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lang w:val="en-US" w:eastAsia="zh-CN"/>
              </w:rPr>
            </w:pPr>
          </w:p>
          <w:p>
            <w:pPr>
              <w:pStyle w:val="7"/>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r>
              <w:rPr>
                <w:rFonts w:hint="eastAsia" w:ascii="仿宋_GB2312" w:hAnsi="仿宋_GB2312" w:eastAsia="仿宋_GB2312" w:cs="仿宋_GB2312"/>
                <w:color w:val="000000"/>
                <w:sz w:val="32"/>
                <w:szCs w:val="32"/>
                <w:highlight w:val="none"/>
                <w:vertAlign w:val="baseline"/>
                <w:lang w:val="en-US" w:eastAsia="zh-CN"/>
              </w:rPr>
              <w:t>串词</w:t>
            </w:r>
          </w:p>
        </w:tc>
        <w:tc>
          <w:tcPr>
            <w:tcW w:w="8295" w:type="dxa"/>
            <w:gridSpan w:val="6"/>
            <w:vAlign w:val="center"/>
          </w:tcPr>
          <w:p>
            <w:pPr>
              <w:pageBreakBefore w:val="0"/>
              <w:widowControl/>
              <w:kinsoku/>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875" w:type="dxa"/>
            <w:vMerge w:val="restart"/>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选手信息</w:t>
            </w:r>
          </w:p>
        </w:tc>
        <w:tc>
          <w:tcPr>
            <w:tcW w:w="2676" w:type="dxa"/>
            <w:gridSpan w:val="3"/>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姓名</w:t>
            </w:r>
          </w:p>
        </w:tc>
        <w:tc>
          <w:tcPr>
            <w:tcW w:w="138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电话</w:t>
            </w:r>
          </w:p>
        </w:tc>
        <w:tc>
          <w:tcPr>
            <w:tcW w:w="239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单位名称</w:t>
            </w:r>
          </w:p>
        </w:tc>
        <w:tc>
          <w:tcPr>
            <w:tcW w:w="1833"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r>
              <w:rPr>
                <w:rFonts w:hint="eastAsia" w:ascii="仿宋_GB2312" w:hAnsi="仿宋_GB2312" w:eastAsia="仿宋_GB2312" w:cs="仿宋_GB2312"/>
                <w:color w:val="000000"/>
                <w:sz w:val="32"/>
                <w:szCs w:val="32"/>
                <w:highlight w:val="none"/>
                <w:vertAlign w:val="baseli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85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57A</w:t>
            </w:r>
          </w:p>
        </w:tc>
        <w:tc>
          <w:tcPr>
            <w:tcW w:w="1821"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38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239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3"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85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57B</w:t>
            </w:r>
          </w:p>
        </w:tc>
        <w:tc>
          <w:tcPr>
            <w:tcW w:w="1821"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38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239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3"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85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57C</w:t>
            </w:r>
          </w:p>
        </w:tc>
        <w:tc>
          <w:tcPr>
            <w:tcW w:w="1821"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38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239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3"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vMerge w:val="continue"/>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val="en-US" w:eastAsia="zh-CN"/>
              </w:rPr>
            </w:pPr>
          </w:p>
        </w:tc>
        <w:tc>
          <w:tcPr>
            <w:tcW w:w="855"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pPr>
            <w:r>
              <w:rPr>
                <w:rFonts w:hint="eastAsia" w:ascii="仿宋_GB2312" w:hAnsi="仿宋_GB2312" w:eastAsia="仿宋_GB2312" w:cs="仿宋_GB2312"/>
                <w:color w:val="000000"/>
                <w:spacing w:val="-17"/>
                <w:kern w:val="0"/>
                <w:sz w:val="32"/>
                <w:szCs w:val="32"/>
                <w:highlight w:val="none"/>
                <w:shd w:val="clear" w:color="auto" w:fill="FFFFFF"/>
                <w:vertAlign w:val="baseline"/>
                <w:lang w:val="en-US" w:eastAsia="zh-CN"/>
              </w:rPr>
              <w:t>57D</w:t>
            </w:r>
          </w:p>
        </w:tc>
        <w:tc>
          <w:tcPr>
            <w:tcW w:w="1821" w:type="dxa"/>
            <w:gridSpan w:val="2"/>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38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2398"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c>
          <w:tcPr>
            <w:tcW w:w="1833" w:type="dxa"/>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r>
              <w:rPr>
                <w:rFonts w:hint="eastAsia" w:ascii="仿宋_GB2312" w:hAnsi="仿宋_GB2312" w:eastAsia="仿宋_GB2312" w:cs="仿宋_GB2312"/>
                <w:color w:val="000000"/>
                <w:sz w:val="32"/>
                <w:szCs w:val="32"/>
                <w:highlight w:val="none"/>
                <w:vertAlign w:val="baseline"/>
                <w:lang w:val="en-US" w:eastAsia="zh-CN"/>
              </w:rPr>
              <w:t>本组主持人</w:t>
            </w:r>
          </w:p>
        </w:tc>
        <w:tc>
          <w:tcPr>
            <w:tcW w:w="8295" w:type="dxa"/>
            <w:gridSpan w:val="6"/>
            <w:vAlign w:val="center"/>
          </w:tcPr>
          <w:p>
            <w:pPr>
              <w:pageBreakBefore w:val="0"/>
              <w:widowControl/>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pacing w:val="-17"/>
                <w:kern w:val="0"/>
                <w:sz w:val="32"/>
                <w:szCs w:val="32"/>
                <w:highlight w:val="none"/>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kern w:val="2"/>
                <w:sz w:val="32"/>
                <w:szCs w:val="32"/>
                <w:highlight w:val="none"/>
                <w:vertAlign w:val="baseline"/>
                <w:lang w:val="en-US" w:eastAsia="zh-CN" w:bidi="ar-SA"/>
              </w:rPr>
              <w:t>比赛成绩</w:t>
            </w:r>
          </w:p>
        </w:tc>
        <w:tc>
          <w:tcPr>
            <w:tcW w:w="1650"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026"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分数</w:t>
            </w:r>
          </w:p>
        </w:tc>
        <w:tc>
          <w:tcPr>
            <w:tcW w:w="138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名次</w:t>
            </w:r>
          </w:p>
        </w:tc>
        <w:tc>
          <w:tcPr>
            <w:tcW w:w="239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是否晋级或获奖等次</w:t>
            </w:r>
          </w:p>
        </w:tc>
        <w:tc>
          <w:tcPr>
            <w:tcW w:w="1833"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填表人签名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p>
        </w:tc>
        <w:tc>
          <w:tcPr>
            <w:tcW w:w="1650"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复赛</w:t>
            </w:r>
          </w:p>
        </w:tc>
        <w:tc>
          <w:tcPr>
            <w:tcW w:w="1026"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38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239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833"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875"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32"/>
                <w:szCs w:val="32"/>
                <w:highlight w:val="none"/>
                <w:vertAlign w:val="baseline"/>
                <w:lang w:eastAsia="zh-CN"/>
              </w:rPr>
            </w:pPr>
          </w:p>
        </w:tc>
        <w:tc>
          <w:tcPr>
            <w:tcW w:w="1650" w:type="dxa"/>
            <w:gridSpan w:val="2"/>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r>
              <w:rPr>
                <w:rFonts w:hint="eastAsia" w:ascii="仿宋_GB2312" w:hAnsi="仿宋_GB2312" w:eastAsia="仿宋_GB2312" w:cs="仿宋_GB2312"/>
                <w:color w:val="000000"/>
                <w:sz w:val="32"/>
                <w:szCs w:val="32"/>
                <w:highlight w:val="none"/>
                <w:vertAlign w:val="baseline"/>
                <w:lang w:val="en-US" w:eastAsia="zh-CN"/>
              </w:rPr>
              <w:t>决赛</w:t>
            </w:r>
          </w:p>
        </w:tc>
        <w:tc>
          <w:tcPr>
            <w:tcW w:w="1026"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38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2398"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c>
          <w:tcPr>
            <w:tcW w:w="1833" w:type="dxa"/>
            <w:vAlign w:val="center"/>
          </w:tcPr>
          <w:p>
            <w:pPr>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32"/>
                <w:szCs w:val="32"/>
                <w:highlight w:val="none"/>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仿宋_GB2312" w:hAnsi="仿宋_GB2312" w:eastAsia="仿宋_GB2312" w:cs="仿宋_GB2312"/>
          <w:color w:val="333333"/>
          <w:kern w:val="0"/>
          <w:sz w:val="28"/>
          <w:szCs w:val="28"/>
          <w:shd w:val="clear" w:color="auto" w:fill="FFFFFF"/>
          <w:lang w:val="en-US" w:eastAsia="zh-CN"/>
        </w:rPr>
        <w:t>注：请于2023年10月9日前将该表格及比赛用的背景音视频、图片和所需道具等资料一并打包成文件夹发送邮箱</w:t>
      </w:r>
      <w:r>
        <w:rPr>
          <w:rStyle w:val="12"/>
          <w:rFonts w:hint="eastAsia" w:ascii="仿宋_GB2312" w:hAnsi="仿宋_GB2312" w:eastAsia="仿宋_GB2312" w:cs="仿宋_GB2312"/>
          <w:kern w:val="0"/>
          <w:sz w:val="28"/>
          <w:szCs w:val="28"/>
          <w:shd w:val="clear" w:color="auto" w:fill="FFFFFF"/>
          <w:lang w:val="en-US" w:eastAsia="zh-CN"/>
        </w:rPr>
        <w:t>wjwxcc2020@163.com。</w:t>
      </w:r>
      <w:r>
        <w:rPr>
          <w:rFonts w:hint="eastAsia" w:ascii="仿宋_GB2312" w:eastAsia="仿宋_GB2312" w:cs="Times New Roman"/>
          <w:color w:val="000000"/>
          <w:sz w:val="32"/>
          <w:szCs w:val="32"/>
          <w:lang w:val="en-US" w:eastAsia="zh-CN"/>
        </w:rPr>
        <w:t xml:space="preserve">   </w:t>
      </w:r>
    </w:p>
    <w:sectPr>
      <w:footerReference r:id="rId3" w:type="default"/>
      <w:pgSz w:w="11906" w:h="16838"/>
      <w:pgMar w:top="1701" w:right="1417" w:bottom="1417" w:left="1701" w:header="851" w:footer="992" w:gutt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NJWO7QAAAABQEAAA8AAAAAAAAAAQAgAAAAIgAAAGRycy9kb3ducmV2LnhtbFBLAQIUABQAAAAI&#10;AIdO4kDnLqk2vAEAAGIDAAAOAAAAAAAAAAEAIAAAAB8BAABkcnMvZTJvRG9jLnhtbFBLBQYAAAAA&#10;BgAGAFkBAABN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6FA55"/>
    <w:multiLevelType w:val="singleLevel"/>
    <w:tmpl w:val="9F76FA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ODA1NmMzNDBjYmJjNTRkY2E4ODhhMTc0ODdiYTYifQ=="/>
  </w:docVars>
  <w:rsids>
    <w:rsidRoot w:val="00000000"/>
    <w:rsid w:val="006911F9"/>
    <w:rsid w:val="04D74983"/>
    <w:rsid w:val="0730722E"/>
    <w:rsid w:val="07AA38ED"/>
    <w:rsid w:val="08DF60CA"/>
    <w:rsid w:val="0BA6011C"/>
    <w:rsid w:val="0DEF2DBD"/>
    <w:rsid w:val="0E3E5266"/>
    <w:rsid w:val="0FDB009D"/>
    <w:rsid w:val="179761F4"/>
    <w:rsid w:val="237C6203"/>
    <w:rsid w:val="240718E1"/>
    <w:rsid w:val="266C01BE"/>
    <w:rsid w:val="2AA175CC"/>
    <w:rsid w:val="2D6571C0"/>
    <w:rsid w:val="2ED551CF"/>
    <w:rsid w:val="3365663C"/>
    <w:rsid w:val="336C7977"/>
    <w:rsid w:val="3ACD7780"/>
    <w:rsid w:val="3C3A6634"/>
    <w:rsid w:val="3E6F4D49"/>
    <w:rsid w:val="3EAB0813"/>
    <w:rsid w:val="3F344F39"/>
    <w:rsid w:val="42BC176A"/>
    <w:rsid w:val="48173FD2"/>
    <w:rsid w:val="4D8504EE"/>
    <w:rsid w:val="4DEA1E20"/>
    <w:rsid w:val="4F2A7373"/>
    <w:rsid w:val="4FAD4282"/>
    <w:rsid w:val="4FC13074"/>
    <w:rsid w:val="5070069F"/>
    <w:rsid w:val="5273460B"/>
    <w:rsid w:val="54DD1189"/>
    <w:rsid w:val="56CA28E9"/>
    <w:rsid w:val="571C13B3"/>
    <w:rsid w:val="58B64A36"/>
    <w:rsid w:val="5AD868A2"/>
    <w:rsid w:val="5F9B116E"/>
    <w:rsid w:val="5F9B2294"/>
    <w:rsid w:val="62882BBF"/>
    <w:rsid w:val="65011A90"/>
    <w:rsid w:val="6ACB43D7"/>
    <w:rsid w:val="6AE465D5"/>
    <w:rsid w:val="777D6D25"/>
    <w:rsid w:val="BF76BC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b/>
      <w:bCs/>
      <w:sz w:val="32"/>
      <w:szCs w:val="32"/>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First Indent"/>
    <w:qFormat/>
    <w:uiPriority w:val="0"/>
    <w:pPr>
      <w:widowControl w:val="0"/>
      <w:adjustRightInd w:val="0"/>
      <w:snapToGrid w:val="0"/>
      <w:spacing w:line="600" w:lineRule="exact"/>
      <w:ind w:firstLine="200" w:firstLineChars="200"/>
      <w:jc w:val="both"/>
    </w:pPr>
    <w:rPr>
      <w:rFonts w:ascii="Calibri" w:hAnsi="Calibri" w:eastAsia="宋体" w:cs="Times New Roman"/>
      <w:kern w:val="2"/>
      <w:sz w:val="21"/>
      <w:szCs w:val="22"/>
      <w:lang w:val="en-US" w:eastAsia="zh-CN" w:bidi="ar-SA"/>
    </w:rPr>
  </w:style>
  <w:style w:type="paragraph" w:styleId="4">
    <w:name w:val="Body Text"/>
    <w:basedOn w:val="1"/>
    <w:next w:val="5"/>
    <w:qFormat/>
    <w:uiPriority w:val="0"/>
    <w:pPr>
      <w:widowControl w:val="0"/>
      <w:adjustRightInd w:val="0"/>
      <w:snapToGrid w:val="0"/>
      <w:ind w:firstLine="880" w:firstLineChars="200"/>
      <w:jc w:val="both"/>
    </w:pPr>
    <w:rPr>
      <w:rFonts w:ascii="Calibri" w:hAnsi="Calibri" w:eastAsia="宋体" w:cs="Times New Roman"/>
      <w:kern w:val="2"/>
      <w:sz w:val="21"/>
      <w:szCs w:val="22"/>
      <w:lang w:val="en-US" w:eastAsia="zh-CN" w:bidi="ar-SA"/>
    </w:rPr>
  </w:style>
  <w:style w:type="paragraph" w:styleId="5">
    <w:name w:val="Title"/>
    <w:basedOn w:val="1"/>
    <w:next w:val="1"/>
    <w:qFormat/>
    <w:uiPriority w:val="0"/>
    <w:pPr>
      <w:widowControl w:val="0"/>
      <w:spacing w:before="240" w:beforeLines="0" w:beforeAutospacing="0" w:after="60" w:afterLines="0" w:afterAutospacing="0"/>
      <w:jc w:val="center"/>
      <w:outlineLvl w:val="0"/>
    </w:pPr>
    <w:rPr>
      <w:rFonts w:ascii="Arial" w:hAnsi="Arial" w:eastAsia="宋体" w:cs="Times New Roman"/>
      <w:b/>
      <w:kern w:val="2"/>
      <w:sz w:val="32"/>
      <w:szCs w:val="24"/>
      <w:lang w:val="en-US" w:eastAsia="zh-CN" w:bidi="ar-SA"/>
    </w:rPr>
  </w:style>
  <w:style w:type="paragraph" w:styleId="6">
    <w:name w:val="Body Text Indent"/>
    <w:basedOn w:val="1"/>
    <w:next w:val="1"/>
    <w:qFormat/>
    <w:uiPriority w:val="0"/>
    <w:pPr>
      <w:widowControl w:val="0"/>
      <w:spacing w:after="120"/>
      <w:ind w:left="200" w:leftChars="200"/>
      <w:jc w:val="both"/>
    </w:pPr>
    <w:rPr>
      <w:rFonts w:ascii="Calibri" w:hAnsi="Calibri" w:eastAsia="宋体" w:cs="Times New Roman"/>
      <w:kern w:val="2"/>
      <w:sz w:val="21"/>
      <w:szCs w:val="24"/>
      <w:lang w:val="en-US" w:eastAsia="zh-CN" w:bidi="ar-SA"/>
    </w:rPr>
  </w:style>
  <w:style w:type="paragraph" w:styleId="7">
    <w:name w:val="footer"/>
    <w:basedOn w:val="1"/>
    <w:next w:val="1"/>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8">
    <w:name w:val="Body Text First Indent 2"/>
    <w:basedOn w:val="6"/>
    <w:qFormat/>
    <w:uiPriority w:val="0"/>
    <w:pPr>
      <w:widowControl w:val="0"/>
      <w:spacing w:after="120"/>
      <w:ind w:left="200" w:leftChars="200" w:firstLine="420" w:firstLineChars="200"/>
      <w:jc w:val="both"/>
    </w:pPr>
    <w:rPr>
      <w:rFonts w:ascii="Calibri" w:hAnsi="Calibri" w:eastAsia="宋体" w:cs="Times New Roman"/>
      <w:kern w:val="2"/>
      <w:sz w:val="21"/>
      <w:szCs w:val="24"/>
      <w:lang w:val="en-US" w:eastAsia="zh-CN" w:bidi="ar-SA"/>
    </w:rPr>
  </w:style>
  <w:style w:type="paragraph" w:styleId="9">
    <w:name w:val="footnote text"/>
    <w:basedOn w:val="1"/>
    <w:next w:val="8"/>
    <w:qFormat/>
    <w:uiPriority w:val="0"/>
    <w:pPr>
      <w:widowControl w:val="0"/>
      <w:snapToGrid w:val="0"/>
      <w:jc w:val="left"/>
    </w:pPr>
    <w:rPr>
      <w:rFonts w:ascii="Calibri" w:hAnsi="Calibri" w:eastAsia="宋体" w:cs="Times New Roman"/>
      <w:kern w:val="2"/>
      <w:sz w:val="18"/>
      <w:szCs w:val="18"/>
      <w:lang w:val="en-US" w:eastAsia="zh-CN" w:bidi="ar-SA"/>
    </w:rPr>
  </w:style>
  <w:style w:type="paragraph" w:styleId="10">
    <w:name w:val="Normal (Web)"/>
    <w:basedOn w:val="1"/>
    <w:qFormat/>
    <w:uiPriority w:val="0"/>
    <w:pPr>
      <w:widowControl/>
      <w:spacing w:before="100" w:beforeAutospacing="1" w:after="100" w:afterAutospacing="1"/>
      <w:jc w:val="left"/>
    </w:pPr>
    <w:rPr>
      <w:rFonts w:ascii="宋体" w:hAnsi="Calibri" w:eastAsia="宋体" w:cs="宋体"/>
      <w:kern w:val="0"/>
      <w:sz w:val="24"/>
      <w:szCs w:val="24"/>
      <w:lang w:val="en-US" w:eastAsia="zh-CN" w:bidi="ar-SA"/>
    </w:rPr>
  </w:style>
  <w:style w:type="character" w:styleId="12">
    <w:name w:val="Hyperlink"/>
    <w:basedOn w:val="11"/>
    <w:qFormat/>
    <w:uiPriority w:val="0"/>
    <w:rPr>
      <w:color w:val="333333"/>
      <w:u w:val="none"/>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正文1"/>
    <w:next w:val="16"/>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hint="default" w:ascii="Calibri" w:hAnsi="Calibri" w:eastAsia="宋体" w:cs="Times New Roman"/>
      <w:sz w:val="21"/>
      <w:szCs w:val="24"/>
      <w:lang w:val="en-US" w:eastAsia="zh-CN" w:bidi="ar-SA"/>
    </w:rPr>
  </w:style>
  <w:style w:type="paragraph" w:customStyle="1" w:styleId="16">
    <w:name w:val="标题1"/>
    <w:basedOn w:val="15"/>
    <w:next w:val="17"/>
    <w:qFormat/>
    <w:uiPriority w:val="0"/>
    <w:pPr>
      <w:widowControl/>
      <w:pBdr>
        <w:top w:val="none" w:color="auto" w:sz="0" w:space="0"/>
        <w:left w:val="none" w:color="auto" w:sz="0" w:space="0"/>
        <w:bottom w:val="none" w:color="auto" w:sz="0" w:space="0"/>
        <w:right w:val="none" w:color="auto" w:sz="0" w:space="0"/>
        <w:between w:val="none" w:color="auto" w:sz="0" w:space="0"/>
      </w:pBdr>
      <w:shd w:val="clear" w:color="auto" w:fill="auto"/>
      <w:spacing w:before="240" w:after="60"/>
      <w:jc w:val="center"/>
      <w:outlineLvl w:val="0"/>
    </w:pPr>
    <w:rPr>
      <w:rFonts w:ascii="Cambria" w:hAnsi="Cambria"/>
      <w:b/>
      <w:bCs/>
      <w:sz w:val="32"/>
      <w:szCs w:val="32"/>
      <w:lang w:val="en-US" w:eastAsia="zh-CN" w:bidi="ar-SA"/>
    </w:rPr>
  </w:style>
  <w:style w:type="paragraph" w:customStyle="1" w:styleId="17">
    <w:name w:val="正文文本缩进1"/>
    <w:basedOn w:val="15"/>
    <w:next w:val="15"/>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spacing w:after="120"/>
      <w:ind w:left="200"/>
      <w:jc w:val="both"/>
    </w:pPr>
    <w:rPr>
      <w:lang w:val="en-US" w:eastAsia="zh-CN"/>
    </w:rPr>
  </w:style>
  <w:style w:type="character" w:customStyle="1" w:styleId="18">
    <w:name w:val="font7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5439</Words>
  <Characters>5915</Characters>
  <Lines>0</Lines>
  <Paragraphs>0</Paragraphs>
  <TotalTime>79</TotalTime>
  <ScaleCrop>false</ScaleCrop>
  <LinksUpToDate>false</LinksUpToDate>
  <CharactersWithSpaces>6003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lenovo</cp:lastModifiedBy>
  <cp:lastPrinted>2023-09-27T08:54:12Z</cp:lastPrinted>
  <dcterms:modified xsi:type="dcterms:W3CDTF">2023-09-27T09:11:24Z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62C30137182B401F911D89FFD8ABC896_13</vt:lpwstr>
  </property>
</Properties>
</file>